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67F8" w14:textId="77777777" w:rsidR="003A13A2" w:rsidRPr="00D74AF9" w:rsidRDefault="003A13A2" w:rsidP="003A13A2">
      <w:pPr>
        <w:tabs>
          <w:tab w:val="left" w:pos="13140"/>
        </w:tabs>
        <w:spacing w:line="480" w:lineRule="atLeast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Policies and Procedures </w:t>
      </w:r>
      <w:r w:rsidRPr="00D74AF9">
        <w:rPr>
          <w:rFonts w:ascii="Times New Roman" w:hAnsi="Times New Roman" w:cs="Times New Roman"/>
          <w:caps/>
        </w:rPr>
        <w:t xml:space="preserve">of the </w:t>
      </w:r>
    </w:p>
    <w:p w14:paraId="1B6D5349" w14:textId="75AF7C55" w:rsidR="003A13A2" w:rsidRPr="00D74AF9" w:rsidRDefault="00706AD6" w:rsidP="003A13A2">
      <w:pPr>
        <w:tabs>
          <w:tab w:val="left" w:pos="13140"/>
        </w:tabs>
        <w:spacing w:line="480" w:lineRule="atLeast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PHOENIX</w:t>
      </w:r>
      <w:r w:rsidR="003A13A2" w:rsidRPr="00D74AF9">
        <w:rPr>
          <w:rFonts w:ascii="Times New Roman" w:hAnsi="Times New Roman" w:cs="Times New Roman"/>
          <w:caps/>
        </w:rPr>
        <w:t xml:space="preserve"> Section</w:t>
      </w:r>
    </w:p>
    <w:p w14:paraId="4C20E838" w14:textId="77777777" w:rsidR="003A13A2" w:rsidRPr="00D74AF9" w:rsidRDefault="003A13A2" w:rsidP="003A13A2">
      <w:pPr>
        <w:tabs>
          <w:tab w:val="left" w:pos="13140"/>
        </w:tabs>
        <w:spacing w:line="480" w:lineRule="atLeast"/>
        <w:jc w:val="center"/>
        <w:rPr>
          <w:rFonts w:ascii="Times New Roman" w:hAnsi="Times New Roman" w:cs="Times New Roman"/>
          <w:caps/>
        </w:rPr>
      </w:pPr>
      <w:r w:rsidRPr="00D74AF9">
        <w:rPr>
          <w:rFonts w:ascii="Times New Roman" w:hAnsi="Times New Roman" w:cs="Times New Roman"/>
          <w:caps/>
        </w:rPr>
        <w:t>American Institute of Aeronautics and Astronautics, Inc.</w:t>
      </w:r>
    </w:p>
    <w:p w14:paraId="257977E0" w14:textId="4DB29ED9" w:rsidR="003A13A2" w:rsidRPr="00D74AF9" w:rsidRDefault="00C866F7" w:rsidP="003A13A2">
      <w:pPr>
        <w:tabs>
          <w:tab w:val="left" w:pos="13140"/>
        </w:tabs>
        <w:spacing w:line="480" w:lineRule="atLeast"/>
        <w:jc w:val="center"/>
        <w:rPr>
          <w:rFonts w:ascii="Times New Roman" w:hAnsi="Times New Roman" w:cs="Times New Roman"/>
          <w:i/>
          <w:caps/>
        </w:rPr>
      </w:pPr>
      <w:r>
        <w:rPr>
          <w:rFonts w:ascii="Times New Roman" w:hAnsi="Times New Roman" w:cs="Times New Roman"/>
          <w:i/>
          <w:caps/>
        </w:rPr>
        <w:t xml:space="preserve">Amended on </w:t>
      </w:r>
      <w:r w:rsidR="009D7EDD">
        <w:rPr>
          <w:rFonts w:ascii="Times New Roman" w:hAnsi="Times New Roman" w:cs="Times New Roman"/>
          <w:i/>
          <w:caps/>
        </w:rPr>
        <w:t>29 August 2020</w:t>
      </w:r>
    </w:p>
    <w:p w14:paraId="731E8C2A" w14:textId="75F419BF" w:rsidR="0029627B" w:rsidRPr="00706AD6" w:rsidRDefault="0029627B" w:rsidP="0029627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14:paraId="308CA335" w14:textId="426BBE7F" w:rsidR="0029627B" w:rsidRPr="008650D0" w:rsidRDefault="0029627B" w:rsidP="00296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0D0">
        <w:rPr>
          <w:rFonts w:ascii="Times New Roman" w:hAnsi="Times New Roman" w:cs="Times New Roman"/>
        </w:rPr>
        <w:t xml:space="preserve">These policies and procedures are </w:t>
      </w:r>
      <w:r w:rsidR="00123398" w:rsidRPr="008650D0">
        <w:rPr>
          <w:rFonts w:ascii="Times New Roman" w:hAnsi="Times New Roman" w:cs="Times New Roman"/>
        </w:rPr>
        <w:t xml:space="preserve">adopted pursuant to the bylaws of the </w:t>
      </w:r>
      <w:r w:rsidR="00706AD6">
        <w:rPr>
          <w:rFonts w:ascii="Times New Roman" w:hAnsi="Times New Roman" w:cs="Times New Roman"/>
        </w:rPr>
        <w:t>Phoenix</w:t>
      </w:r>
      <w:r w:rsidR="00123398" w:rsidRPr="008650D0">
        <w:rPr>
          <w:rFonts w:ascii="Times New Roman" w:hAnsi="Times New Roman" w:cs="Times New Roman"/>
        </w:rPr>
        <w:t xml:space="preserve"> Section of </w:t>
      </w:r>
      <w:r w:rsidR="00340D16" w:rsidRPr="008650D0">
        <w:rPr>
          <w:rFonts w:ascii="Times New Roman" w:hAnsi="Times New Roman" w:cs="Times New Roman"/>
        </w:rPr>
        <w:t>AIAA and</w:t>
      </w:r>
      <w:r w:rsidR="00123398" w:rsidRPr="008650D0">
        <w:rPr>
          <w:rFonts w:ascii="Times New Roman" w:hAnsi="Times New Roman" w:cs="Times New Roman"/>
        </w:rPr>
        <w:t xml:space="preserve"> exist for the purpose of defining Section operations beyond what has been specified in the Section bylaws.</w:t>
      </w:r>
    </w:p>
    <w:p w14:paraId="1AAC88DB" w14:textId="2B1B08B9" w:rsidR="0029627B" w:rsidRPr="008650D0" w:rsidRDefault="0029627B" w:rsidP="00A504A4">
      <w:pPr>
        <w:spacing w:after="0" w:line="240" w:lineRule="auto"/>
        <w:rPr>
          <w:rFonts w:ascii="Times New Roman" w:hAnsi="Times New Roman" w:cs="Times New Roman"/>
          <w:b/>
        </w:rPr>
      </w:pPr>
    </w:p>
    <w:p w14:paraId="788CCF53" w14:textId="7566E7C4" w:rsidR="00706AD6" w:rsidRPr="00706AD6" w:rsidRDefault="00706AD6" w:rsidP="00706AD6">
      <w:pPr>
        <w:spacing w:before="100" w:beforeAutospacing="1" w:after="100" w:afterAutospacing="1" w:line="240" w:lineRule="auto"/>
        <w:ind w:left="720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706AD6">
        <w:rPr>
          <w:rFonts w:ascii="TimesNewRomanPS" w:eastAsia="Times New Roman" w:hAnsi="TimesNewRomanPS" w:cs="Times New Roman"/>
          <w:b/>
          <w:bCs/>
          <w:sz w:val="24"/>
          <w:szCs w:val="24"/>
        </w:rPr>
        <w:t>Item 1 - Chapters</w:t>
      </w:r>
      <w:bookmarkStart w:id="0" w:name="_GoBack"/>
      <w:bookmarkEnd w:id="0"/>
    </w:p>
    <w:p w14:paraId="4531990D" w14:textId="14E18D90" w:rsidR="00706AD6" w:rsidRDefault="00706AD6" w:rsidP="00A504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Phoenix Section has no chapters. [This is a placeholder item.]</w:t>
      </w:r>
    </w:p>
    <w:p w14:paraId="681971A2" w14:textId="68C58175" w:rsidR="00706AD6" w:rsidRPr="00706AD6" w:rsidRDefault="00706AD6" w:rsidP="00706AD6">
      <w:pPr>
        <w:spacing w:before="100" w:beforeAutospacing="1" w:after="100" w:afterAutospacing="1" w:line="240" w:lineRule="auto"/>
        <w:ind w:left="720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706AD6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Item 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2</w:t>
      </w:r>
      <w:r w:rsidRPr="00706AD6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- </w:t>
      </w:r>
      <w:r w:rsidR="007F723B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Officers and 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Council</w:t>
      </w:r>
    </w:p>
    <w:p w14:paraId="78C234F8" w14:textId="5BF7DBF3" w:rsidR="00706AD6" w:rsidRDefault="007F723B" w:rsidP="00A504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706AD6">
        <w:rPr>
          <w:rFonts w:ascii="Times New Roman" w:hAnsi="Times New Roman" w:cs="Times New Roman"/>
        </w:rPr>
        <w:t xml:space="preserve">The Phoenix Section </w:t>
      </w:r>
      <w:r>
        <w:rPr>
          <w:rFonts w:ascii="Times New Roman" w:hAnsi="Times New Roman" w:cs="Times New Roman"/>
        </w:rPr>
        <w:t xml:space="preserve">Council includes </w:t>
      </w:r>
      <w:r w:rsidR="00706AD6">
        <w:rPr>
          <w:rFonts w:ascii="Times New Roman" w:hAnsi="Times New Roman" w:cs="Times New Roman"/>
        </w:rPr>
        <w:t xml:space="preserve">the minimum four elected </w:t>
      </w:r>
      <w:r>
        <w:rPr>
          <w:rFonts w:ascii="Times New Roman" w:hAnsi="Times New Roman" w:cs="Times New Roman"/>
        </w:rPr>
        <w:t>Officers</w:t>
      </w:r>
      <w:r w:rsidR="00706AD6">
        <w:rPr>
          <w:rFonts w:ascii="Times New Roman" w:hAnsi="Times New Roman" w:cs="Times New Roman"/>
        </w:rPr>
        <w:t xml:space="preserve"> per Article IV of the bylaws:</w:t>
      </w:r>
    </w:p>
    <w:p w14:paraId="7157D424" w14:textId="3B7C6AB7" w:rsidR="00706AD6" w:rsidRDefault="00706AD6" w:rsidP="00706A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</w:p>
    <w:p w14:paraId="587A2C2F" w14:textId="026601D3" w:rsidR="00706AD6" w:rsidRDefault="00706AD6" w:rsidP="00706A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Chair</w:t>
      </w:r>
    </w:p>
    <w:p w14:paraId="1E60A47E" w14:textId="76BA2739" w:rsidR="00706AD6" w:rsidRDefault="00706AD6" w:rsidP="00706A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p w14:paraId="5E7FAFFD" w14:textId="366B65E4" w:rsidR="00706AD6" w:rsidRPr="00706AD6" w:rsidRDefault="00706AD6" w:rsidP="00706A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</w:t>
      </w:r>
    </w:p>
    <w:p w14:paraId="2B079163" w14:textId="75D23D01" w:rsidR="00706AD6" w:rsidRDefault="00706AD6" w:rsidP="00A504A4">
      <w:pPr>
        <w:spacing w:after="0" w:line="240" w:lineRule="auto"/>
        <w:rPr>
          <w:rFonts w:ascii="Times New Roman" w:hAnsi="Times New Roman" w:cs="Times New Roman"/>
        </w:rPr>
      </w:pPr>
    </w:p>
    <w:p w14:paraId="01D9DBAA" w14:textId="6E2A0372" w:rsidR="007F723B" w:rsidRDefault="007F723B" w:rsidP="00A504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The terms of office for the four officer positions shall be one year.</w:t>
      </w:r>
    </w:p>
    <w:p w14:paraId="4F9AFB49" w14:textId="77777777" w:rsidR="007F723B" w:rsidRDefault="007F723B" w:rsidP="00A504A4">
      <w:pPr>
        <w:spacing w:after="0" w:line="240" w:lineRule="auto"/>
        <w:rPr>
          <w:rFonts w:ascii="Times New Roman" w:hAnsi="Times New Roman" w:cs="Times New Roman"/>
        </w:rPr>
      </w:pPr>
    </w:p>
    <w:p w14:paraId="1D7B5124" w14:textId="65828C53" w:rsidR="007F723B" w:rsidRDefault="007F723B" w:rsidP="00A504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The Council shall consist of four additional </w:t>
      </w:r>
      <w:r w:rsidR="00D21100">
        <w:rPr>
          <w:rFonts w:ascii="Times New Roman" w:hAnsi="Times New Roman" w:cs="Times New Roman"/>
        </w:rPr>
        <w:t xml:space="preserve">elected </w:t>
      </w:r>
      <w:r>
        <w:rPr>
          <w:rFonts w:ascii="Times New Roman" w:hAnsi="Times New Roman" w:cs="Times New Roman"/>
        </w:rPr>
        <w:t>at-large representatives.</w:t>
      </w:r>
    </w:p>
    <w:p w14:paraId="609EE69E" w14:textId="4B02281E" w:rsidR="007F723B" w:rsidRDefault="007F723B" w:rsidP="00A504A4">
      <w:pPr>
        <w:spacing w:after="0" w:line="240" w:lineRule="auto"/>
        <w:rPr>
          <w:rFonts w:ascii="Times New Roman" w:hAnsi="Times New Roman" w:cs="Times New Roman"/>
        </w:rPr>
      </w:pPr>
    </w:p>
    <w:p w14:paraId="2CC9F63E" w14:textId="7EAA7B50" w:rsidR="007F723B" w:rsidRDefault="007F723B" w:rsidP="00A504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The terms of office for the at-large representatives shall be two years, with the beginning and ending of the terms staggered such that two such representatives are elected each year.</w:t>
      </w:r>
    </w:p>
    <w:p w14:paraId="0B235374" w14:textId="65453D83" w:rsidR="007F723B" w:rsidRDefault="007F723B" w:rsidP="00A504A4">
      <w:pPr>
        <w:spacing w:after="0" w:line="240" w:lineRule="auto"/>
        <w:rPr>
          <w:rFonts w:ascii="Times New Roman" w:hAnsi="Times New Roman" w:cs="Times New Roman"/>
        </w:rPr>
      </w:pPr>
    </w:p>
    <w:p w14:paraId="24D4453F" w14:textId="604B6960" w:rsidR="00D21100" w:rsidRDefault="00D21100" w:rsidP="007F72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Per Article V of the bylaws, i</w:t>
      </w:r>
      <w:r w:rsidRPr="00D21100">
        <w:rPr>
          <w:rFonts w:ascii="Times New Roman" w:hAnsi="Times New Roman" w:cs="Times New Roman"/>
        </w:rPr>
        <w:t xml:space="preserve">f the Chair from the previous year holds no other Office or Council member position, that person shall be an </w:t>
      </w:r>
      <w:r w:rsidRPr="00D21100">
        <w:rPr>
          <w:rFonts w:ascii="Times New Roman" w:hAnsi="Times New Roman" w:cs="Times New Roman"/>
          <w:i/>
          <w:iCs/>
        </w:rPr>
        <w:t xml:space="preserve">ex officio </w:t>
      </w:r>
      <w:r w:rsidRPr="00D21100">
        <w:rPr>
          <w:rFonts w:ascii="Times New Roman" w:hAnsi="Times New Roman" w:cs="Times New Roman"/>
        </w:rPr>
        <w:t xml:space="preserve">Council member </w:t>
      </w:r>
      <w:r>
        <w:rPr>
          <w:rFonts w:ascii="Times New Roman" w:hAnsi="Times New Roman" w:cs="Times New Roman"/>
        </w:rPr>
        <w:t xml:space="preserve">(non-voting) </w:t>
      </w:r>
      <w:r w:rsidRPr="00D21100">
        <w:rPr>
          <w:rFonts w:ascii="Times New Roman" w:hAnsi="Times New Roman" w:cs="Times New Roman"/>
        </w:rPr>
        <w:t xml:space="preserve">for one year with the title of Immediate Past Chair. </w:t>
      </w:r>
    </w:p>
    <w:p w14:paraId="5D06E9AE" w14:textId="77777777" w:rsidR="00D21100" w:rsidRDefault="00D21100" w:rsidP="007F723B">
      <w:pPr>
        <w:spacing w:after="0" w:line="240" w:lineRule="auto"/>
        <w:rPr>
          <w:rFonts w:ascii="Times New Roman" w:hAnsi="Times New Roman" w:cs="Times New Roman"/>
        </w:rPr>
      </w:pPr>
    </w:p>
    <w:p w14:paraId="4089824D" w14:textId="352CC880" w:rsidR="007F723B" w:rsidRDefault="007F723B" w:rsidP="007F72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2110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7F723B">
        <w:rPr>
          <w:rFonts w:ascii="Times New Roman" w:hAnsi="Times New Roman" w:cs="Times New Roman"/>
        </w:rPr>
        <w:t xml:space="preserve">The Chair, in consultation with the Council, may appoint the following committees: </w:t>
      </w:r>
    </w:p>
    <w:p w14:paraId="48663218" w14:textId="77777777" w:rsidR="007F723B" w:rsidRDefault="007F723B" w:rsidP="007F7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F723B">
        <w:rPr>
          <w:rFonts w:ascii="Times New Roman" w:hAnsi="Times New Roman" w:cs="Times New Roman"/>
        </w:rPr>
        <w:t>Program</w:t>
      </w:r>
    </w:p>
    <w:p w14:paraId="61CEE94C" w14:textId="77777777" w:rsidR="007F723B" w:rsidRDefault="007F723B" w:rsidP="007F7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F723B">
        <w:rPr>
          <w:rFonts w:ascii="Times New Roman" w:hAnsi="Times New Roman" w:cs="Times New Roman"/>
        </w:rPr>
        <w:t>Membership</w:t>
      </w:r>
    </w:p>
    <w:p w14:paraId="3550BF08" w14:textId="77777777" w:rsidR="00AC2824" w:rsidRDefault="00AC2824" w:rsidP="007F7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</w:t>
      </w:r>
    </w:p>
    <w:p w14:paraId="22EA36CE" w14:textId="3627F0E1" w:rsidR="007F723B" w:rsidRDefault="007F723B" w:rsidP="007F7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F723B">
        <w:rPr>
          <w:rFonts w:ascii="Times New Roman" w:hAnsi="Times New Roman" w:cs="Times New Roman"/>
        </w:rPr>
        <w:t>Public Policy</w:t>
      </w:r>
    </w:p>
    <w:p w14:paraId="798F19A7" w14:textId="77777777" w:rsidR="007F723B" w:rsidRDefault="007F723B" w:rsidP="007F7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F723B">
        <w:rPr>
          <w:rFonts w:ascii="Times New Roman" w:hAnsi="Times New Roman" w:cs="Times New Roman"/>
        </w:rPr>
        <w:t>Honors and Awards</w:t>
      </w:r>
    </w:p>
    <w:p w14:paraId="594C298C" w14:textId="77777777" w:rsidR="007F723B" w:rsidRDefault="007F723B" w:rsidP="007F7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F723B">
        <w:rPr>
          <w:rFonts w:ascii="Times New Roman" w:hAnsi="Times New Roman" w:cs="Times New Roman"/>
        </w:rPr>
        <w:t>Young Professional</w:t>
      </w:r>
    </w:p>
    <w:p w14:paraId="37D91D54" w14:textId="22141621" w:rsidR="007F723B" w:rsidRDefault="007F723B" w:rsidP="007F7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F723B">
        <w:rPr>
          <w:rFonts w:ascii="Times New Roman" w:hAnsi="Times New Roman" w:cs="Times New Roman"/>
        </w:rPr>
        <w:t xml:space="preserve">STEM </w:t>
      </w:r>
      <w:r w:rsidR="00D21100">
        <w:rPr>
          <w:rFonts w:ascii="Times New Roman" w:hAnsi="Times New Roman" w:cs="Times New Roman"/>
        </w:rPr>
        <w:t xml:space="preserve">K-12 </w:t>
      </w:r>
      <w:r w:rsidRPr="007F723B">
        <w:rPr>
          <w:rFonts w:ascii="Times New Roman" w:hAnsi="Times New Roman" w:cs="Times New Roman"/>
        </w:rPr>
        <w:t>Outreach</w:t>
      </w:r>
    </w:p>
    <w:p w14:paraId="77A1A70F" w14:textId="7ECC7E85" w:rsidR="00D21100" w:rsidRDefault="00D21100" w:rsidP="007F7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</w:t>
      </w:r>
    </w:p>
    <w:p w14:paraId="6E6A2C61" w14:textId="7EAF2CB1" w:rsidR="00D21100" w:rsidRDefault="007F723B" w:rsidP="00D211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F723B">
        <w:rPr>
          <w:rFonts w:ascii="Times New Roman" w:hAnsi="Times New Roman" w:cs="Times New Roman"/>
        </w:rPr>
        <w:t>Education</w:t>
      </w:r>
      <w:r w:rsidR="00D21100">
        <w:rPr>
          <w:rFonts w:ascii="Times New Roman" w:hAnsi="Times New Roman" w:cs="Times New Roman"/>
        </w:rPr>
        <w:t xml:space="preserve"> (includes </w:t>
      </w:r>
      <w:r w:rsidR="00D21100" w:rsidRPr="007F723B">
        <w:rPr>
          <w:rFonts w:ascii="Times New Roman" w:hAnsi="Times New Roman" w:cs="Times New Roman"/>
        </w:rPr>
        <w:t>Career and Workforce Development</w:t>
      </w:r>
      <w:r w:rsidR="00D21100">
        <w:rPr>
          <w:rFonts w:ascii="Times New Roman" w:hAnsi="Times New Roman" w:cs="Times New Roman"/>
        </w:rPr>
        <w:t>)</w:t>
      </w:r>
    </w:p>
    <w:p w14:paraId="10D4B3B5" w14:textId="77777777" w:rsidR="00D21100" w:rsidRDefault="00D21100" w:rsidP="007F723B">
      <w:pPr>
        <w:spacing w:after="0" w:line="240" w:lineRule="auto"/>
        <w:rPr>
          <w:rFonts w:ascii="Times New Roman" w:hAnsi="Times New Roman" w:cs="Times New Roman"/>
        </w:rPr>
      </w:pPr>
    </w:p>
    <w:p w14:paraId="75FAA9B8" w14:textId="4FF69954" w:rsidR="00CA60E9" w:rsidRDefault="00D21100" w:rsidP="007F72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Unless already an elected Council member, C</w:t>
      </w:r>
      <w:r w:rsidR="000F118A">
        <w:rPr>
          <w:rFonts w:ascii="Times New Roman" w:hAnsi="Times New Roman" w:cs="Times New Roman"/>
        </w:rPr>
        <w:t xml:space="preserve">ommittee chairs are ex-officio Council members </w:t>
      </w:r>
      <w:r>
        <w:rPr>
          <w:rFonts w:ascii="Times New Roman" w:hAnsi="Times New Roman" w:cs="Times New Roman"/>
        </w:rPr>
        <w:t>and</w:t>
      </w:r>
      <w:r w:rsidR="000F118A">
        <w:rPr>
          <w:rFonts w:ascii="Times New Roman" w:hAnsi="Times New Roman" w:cs="Times New Roman"/>
        </w:rPr>
        <w:t xml:space="preserve"> have no voting rights. </w:t>
      </w:r>
      <w:r w:rsidR="007F723B" w:rsidRPr="007F723B">
        <w:rPr>
          <w:rFonts w:ascii="Times New Roman" w:hAnsi="Times New Roman" w:cs="Times New Roman"/>
        </w:rPr>
        <w:t xml:space="preserve">Members appointed on Committees shall serve for one-year or until their successors are appointed. Additional Committees may be </w:t>
      </w:r>
      <w:r>
        <w:rPr>
          <w:rFonts w:ascii="Times New Roman" w:hAnsi="Times New Roman" w:cs="Times New Roman"/>
        </w:rPr>
        <w:t>established</w:t>
      </w:r>
      <w:r w:rsidR="007F723B" w:rsidRPr="007F723B">
        <w:rPr>
          <w:rFonts w:ascii="Times New Roman" w:hAnsi="Times New Roman" w:cs="Times New Roman"/>
        </w:rPr>
        <w:t xml:space="preserve"> as necessary</w:t>
      </w:r>
      <w:r w:rsidR="007C0369">
        <w:rPr>
          <w:rFonts w:ascii="Times New Roman" w:hAnsi="Times New Roman" w:cs="Times New Roman"/>
        </w:rPr>
        <w:t xml:space="preserve"> with a vote of the Council</w:t>
      </w:r>
      <w:r w:rsidR="007F723B" w:rsidRPr="007F723B">
        <w:rPr>
          <w:rFonts w:ascii="Times New Roman" w:hAnsi="Times New Roman" w:cs="Times New Roman"/>
        </w:rPr>
        <w:t>.</w:t>
      </w:r>
    </w:p>
    <w:p w14:paraId="711C0D1C" w14:textId="339C372F" w:rsidR="00321122" w:rsidRPr="00706AD6" w:rsidRDefault="00321122" w:rsidP="00321122">
      <w:pPr>
        <w:spacing w:before="100" w:beforeAutospacing="1" w:after="100" w:afterAutospacing="1" w:line="240" w:lineRule="auto"/>
        <w:ind w:left="720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706AD6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Item 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3</w:t>
      </w:r>
      <w:r w:rsidRPr="00706AD6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- 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Election Procedures</w:t>
      </w:r>
    </w:p>
    <w:p w14:paraId="73994D1D" w14:textId="1F497770" w:rsidR="00321122" w:rsidRDefault="00321122" w:rsidP="00A504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item defines specific policies and procedures for Council elections not covered in the bylaws.</w:t>
      </w:r>
    </w:p>
    <w:p w14:paraId="651ECF9D" w14:textId="6A0FA27C" w:rsidR="00321122" w:rsidRDefault="00321122" w:rsidP="00A504A4">
      <w:pPr>
        <w:spacing w:after="0" w:line="240" w:lineRule="auto"/>
        <w:rPr>
          <w:rFonts w:ascii="Times New Roman" w:hAnsi="Times New Roman" w:cs="Times New Roman"/>
        </w:rPr>
      </w:pPr>
    </w:p>
    <w:p w14:paraId="78C33683" w14:textId="510DA6C1" w:rsidR="00321122" w:rsidRPr="00321122" w:rsidRDefault="00E02259" w:rsidP="00321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321122" w:rsidRPr="00321122">
        <w:rPr>
          <w:rFonts w:ascii="Times New Roman" w:hAnsi="Times New Roman" w:cs="Times New Roman"/>
        </w:rPr>
        <w:t xml:space="preserve"> The Council shall appoint a Nominating Committee not later than February 1. Such committee shall consist of </w:t>
      </w:r>
      <w:r>
        <w:rPr>
          <w:rFonts w:ascii="Times New Roman" w:hAnsi="Times New Roman" w:cs="Times New Roman"/>
        </w:rPr>
        <w:t>at least two</w:t>
      </w:r>
      <w:r w:rsidR="00321122" w:rsidRPr="00321122">
        <w:rPr>
          <w:rFonts w:ascii="Times New Roman" w:hAnsi="Times New Roman" w:cs="Times New Roman"/>
        </w:rPr>
        <w:t xml:space="preserve"> members of the Section</w:t>
      </w:r>
      <w:r>
        <w:rPr>
          <w:rFonts w:ascii="Times New Roman" w:hAnsi="Times New Roman" w:cs="Times New Roman"/>
        </w:rPr>
        <w:t xml:space="preserve">. </w:t>
      </w:r>
      <w:r w:rsidR="00CA60E9">
        <w:rPr>
          <w:rFonts w:ascii="Times New Roman" w:hAnsi="Times New Roman" w:cs="Times New Roman"/>
        </w:rPr>
        <w:t xml:space="preserve">At least one member shall not be a current elected officer. </w:t>
      </w:r>
      <w:r w:rsidR="00230E8C">
        <w:rPr>
          <w:rFonts w:ascii="Times New Roman" w:hAnsi="Times New Roman" w:cs="Times New Roman"/>
        </w:rPr>
        <w:t xml:space="preserve">Concurrent with this appointment, the Secretary shall announce the opening of nominations per Article VI, paragraph 3 of the bylaws. </w:t>
      </w:r>
      <w:r w:rsidR="00321122" w:rsidRPr="00321122">
        <w:rPr>
          <w:rFonts w:ascii="Times New Roman" w:hAnsi="Times New Roman" w:cs="Times New Roman"/>
        </w:rPr>
        <w:t xml:space="preserve">The Nominating Committee shall prepare a ticket which must be submitted to the Secretary by February 15. </w:t>
      </w:r>
      <w:r w:rsidR="00230E8C">
        <w:rPr>
          <w:rFonts w:ascii="Times New Roman" w:hAnsi="Times New Roman" w:cs="Times New Roman"/>
        </w:rPr>
        <w:t>Note that this date is the effective date of closing of petition nominations.</w:t>
      </w:r>
    </w:p>
    <w:p w14:paraId="740F3586" w14:textId="77777777" w:rsidR="00321122" w:rsidRPr="00321122" w:rsidRDefault="00321122" w:rsidP="00321122">
      <w:pPr>
        <w:spacing w:after="0" w:line="240" w:lineRule="auto"/>
        <w:rPr>
          <w:rFonts w:ascii="Times New Roman" w:hAnsi="Times New Roman" w:cs="Times New Roman"/>
        </w:rPr>
      </w:pPr>
    </w:p>
    <w:p w14:paraId="08D2119D" w14:textId="3DE51227" w:rsidR="00230E8C" w:rsidRDefault="00321122" w:rsidP="00321122">
      <w:pPr>
        <w:spacing w:after="0" w:line="240" w:lineRule="auto"/>
        <w:rPr>
          <w:rFonts w:ascii="Times New Roman" w:hAnsi="Times New Roman" w:cs="Times New Roman"/>
        </w:rPr>
      </w:pPr>
      <w:r w:rsidRPr="00321122">
        <w:rPr>
          <w:rFonts w:ascii="Times New Roman" w:hAnsi="Times New Roman" w:cs="Times New Roman"/>
        </w:rPr>
        <w:t>3.</w:t>
      </w:r>
      <w:r w:rsidR="00230E8C">
        <w:rPr>
          <w:rFonts w:ascii="Times New Roman" w:hAnsi="Times New Roman" w:cs="Times New Roman"/>
        </w:rPr>
        <w:t>2</w:t>
      </w:r>
      <w:r w:rsidRPr="00321122">
        <w:rPr>
          <w:rFonts w:ascii="Times New Roman" w:hAnsi="Times New Roman" w:cs="Times New Roman"/>
        </w:rPr>
        <w:t xml:space="preserve"> The Secretary shall send to the membership of the Section a list of the nominees within ten days of receipt of their names from the Nominating Committee. </w:t>
      </w:r>
    </w:p>
    <w:p w14:paraId="0C19AA7A" w14:textId="77777777" w:rsidR="00230E8C" w:rsidRDefault="00230E8C" w:rsidP="00321122">
      <w:pPr>
        <w:spacing w:after="0" w:line="240" w:lineRule="auto"/>
        <w:rPr>
          <w:rFonts w:ascii="Times New Roman" w:hAnsi="Times New Roman" w:cs="Times New Roman"/>
        </w:rPr>
      </w:pPr>
    </w:p>
    <w:p w14:paraId="6D27A781" w14:textId="13C315C1" w:rsidR="00CA60E9" w:rsidRDefault="00CA60E9" w:rsidP="00321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321122" w:rsidRPr="00321122">
        <w:rPr>
          <w:rFonts w:ascii="Times New Roman" w:hAnsi="Times New Roman" w:cs="Times New Roman"/>
        </w:rPr>
        <w:t xml:space="preserve">. The Secretary or designate shall mail ballots through the US Postal Service or electronically to all Members of the Section before March 15. </w:t>
      </w:r>
    </w:p>
    <w:p w14:paraId="3E264636" w14:textId="5D6048D4" w:rsidR="00CA60E9" w:rsidRDefault="00CA60E9" w:rsidP="00321122">
      <w:pPr>
        <w:spacing w:after="0" w:line="240" w:lineRule="auto"/>
        <w:rPr>
          <w:rFonts w:ascii="Times New Roman" w:hAnsi="Times New Roman" w:cs="Times New Roman"/>
        </w:rPr>
      </w:pPr>
    </w:p>
    <w:p w14:paraId="7C898E9B" w14:textId="203EDDAB" w:rsidR="00AC2824" w:rsidRDefault="00CA60E9" w:rsidP="00321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Per the READ </w:t>
      </w:r>
      <w:r w:rsidRPr="00CA60E9">
        <w:rPr>
          <w:rFonts w:ascii="Times New Roman" w:hAnsi="Times New Roman" w:cs="Times New Roman"/>
        </w:rPr>
        <w:t xml:space="preserve">Policies and Procedures document </w:t>
      </w:r>
      <w:r>
        <w:rPr>
          <w:rFonts w:ascii="Times New Roman" w:hAnsi="Times New Roman" w:cs="Times New Roman"/>
        </w:rPr>
        <w:t xml:space="preserve">that defines the </w:t>
      </w:r>
      <w:r w:rsidRPr="00CA60E9">
        <w:rPr>
          <w:rFonts w:ascii="Times New Roman" w:hAnsi="Times New Roman" w:cs="Times New Roman"/>
        </w:rPr>
        <w:t xml:space="preserve">start of the new </w:t>
      </w:r>
      <w:r>
        <w:rPr>
          <w:rFonts w:ascii="Times New Roman" w:hAnsi="Times New Roman" w:cs="Times New Roman"/>
        </w:rPr>
        <w:t>el</w:t>
      </w:r>
      <w:r w:rsidRPr="00CA60E9">
        <w:rPr>
          <w:rFonts w:ascii="Times New Roman" w:hAnsi="Times New Roman" w:cs="Times New Roman"/>
        </w:rPr>
        <w:t>ection year</w:t>
      </w:r>
      <w:r>
        <w:rPr>
          <w:rFonts w:ascii="Times New Roman" w:hAnsi="Times New Roman" w:cs="Times New Roman"/>
        </w:rPr>
        <w:t xml:space="preserve">, new </w:t>
      </w:r>
      <w:r w:rsidRPr="008650D0">
        <w:rPr>
          <w:rFonts w:ascii="Times New Roman" w:hAnsi="Times New Roman" w:cs="Times New Roman"/>
        </w:rPr>
        <w:t>Officers and Council members</w:t>
      </w:r>
      <w:r>
        <w:rPr>
          <w:rFonts w:ascii="Times New Roman" w:hAnsi="Times New Roman" w:cs="Times New Roman"/>
        </w:rPr>
        <w:t xml:space="preserve"> assume office on June 1.</w:t>
      </w:r>
    </w:p>
    <w:p w14:paraId="59F934B2" w14:textId="0F292E38" w:rsidR="00AC2824" w:rsidRPr="00706AD6" w:rsidRDefault="00AC2824" w:rsidP="00AC2824">
      <w:pPr>
        <w:spacing w:before="100" w:beforeAutospacing="1" w:after="100" w:afterAutospacing="1" w:line="240" w:lineRule="auto"/>
        <w:ind w:left="720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706AD6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Item 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4</w:t>
      </w:r>
      <w:r w:rsidRPr="00706AD6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- 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Audit Committee</w:t>
      </w:r>
    </w:p>
    <w:p w14:paraId="1DA83B57" w14:textId="5426FC31" w:rsidR="00AC2824" w:rsidRDefault="00AC2824" w:rsidP="00321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The establishment of an Audit Committee is required as </w:t>
      </w:r>
      <w:r w:rsidRPr="008650D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annual </w:t>
      </w:r>
      <w:r w:rsidRPr="008650D0">
        <w:rPr>
          <w:rFonts w:ascii="Times New Roman" w:hAnsi="Times New Roman" w:cs="Times New Roman"/>
        </w:rPr>
        <w:t>Section Audit/Budget form</w:t>
      </w:r>
      <w:r>
        <w:rPr>
          <w:rFonts w:ascii="Times New Roman" w:hAnsi="Times New Roman" w:cs="Times New Roman"/>
        </w:rPr>
        <w:t xml:space="preserve"> requires</w:t>
      </w:r>
      <w:r w:rsidRPr="008650D0">
        <w:rPr>
          <w:rFonts w:ascii="Times New Roman" w:hAnsi="Times New Roman" w:cs="Times New Roman"/>
        </w:rPr>
        <w:t xml:space="preserve"> signatures from the </w:t>
      </w:r>
      <w:r>
        <w:rPr>
          <w:rFonts w:ascii="Times New Roman" w:hAnsi="Times New Roman" w:cs="Times New Roman"/>
        </w:rPr>
        <w:t>A</w:t>
      </w:r>
      <w:r w:rsidRPr="008650D0">
        <w:rPr>
          <w:rFonts w:ascii="Times New Roman" w:hAnsi="Times New Roman" w:cs="Times New Roman"/>
        </w:rPr>
        <w:t xml:space="preserve">udit </w:t>
      </w:r>
      <w:r>
        <w:rPr>
          <w:rFonts w:ascii="Times New Roman" w:hAnsi="Times New Roman" w:cs="Times New Roman"/>
        </w:rPr>
        <w:t>C</w:t>
      </w:r>
      <w:r w:rsidRPr="008650D0">
        <w:rPr>
          <w:rFonts w:ascii="Times New Roman" w:hAnsi="Times New Roman" w:cs="Times New Roman"/>
        </w:rPr>
        <w:t>ommittee chair, incoming and outgoing chairs and incoming and outgoing treasurers.</w:t>
      </w:r>
      <w:r>
        <w:rPr>
          <w:rFonts w:ascii="Times New Roman" w:hAnsi="Times New Roman" w:cs="Times New Roman"/>
        </w:rPr>
        <w:t xml:space="preserve"> Therefore, those positions constitute the Audit Committee</w:t>
      </w:r>
    </w:p>
    <w:p w14:paraId="6C70C3A1" w14:textId="77777777" w:rsidR="00AC2824" w:rsidRDefault="00AC2824" w:rsidP="00321122">
      <w:pPr>
        <w:spacing w:after="0" w:line="240" w:lineRule="auto"/>
        <w:rPr>
          <w:rFonts w:ascii="Times New Roman" w:hAnsi="Times New Roman" w:cs="Times New Roman"/>
        </w:rPr>
      </w:pPr>
    </w:p>
    <w:p w14:paraId="60846A1C" w14:textId="54217126" w:rsidR="00AC2824" w:rsidRDefault="00AC2824" w:rsidP="00AC2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In order to perform an independent (from the Treasurer and Chair) audit, the chair of the Audit Committee must be someone other than </w:t>
      </w:r>
      <w:r w:rsidRPr="008650D0">
        <w:rPr>
          <w:rFonts w:ascii="Times New Roman" w:hAnsi="Times New Roman" w:cs="Times New Roman"/>
        </w:rPr>
        <w:t>incoming and outgoing chairs and incoming and outgoing treasurers</w:t>
      </w:r>
      <w:r>
        <w:rPr>
          <w:rFonts w:ascii="Times New Roman" w:hAnsi="Times New Roman" w:cs="Times New Roman"/>
        </w:rPr>
        <w:t>.</w:t>
      </w:r>
    </w:p>
    <w:p w14:paraId="3D9C68B4" w14:textId="7CD214FC" w:rsidR="00AC2824" w:rsidRPr="00706AD6" w:rsidRDefault="00AC2824" w:rsidP="00AC2824">
      <w:pPr>
        <w:spacing w:before="100" w:beforeAutospacing="1" w:after="100" w:afterAutospacing="1" w:line="240" w:lineRule="auto"/>
        <w:ind w:left="720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706AD6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Item 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5</w:t>
      </w:r>
      <w:r w:rsidRPr="00706AD6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- 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Social Media and Communications Policy</w:t>
      </w:r>
    </w:p>
    <w:p w14:paraId="74D950D3" w14:textId="3EC86EC8" w:rsidR="00321122" w:rsidRDefault="00AC2824" w:rsidP="00A504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The Communications Committee shall be responsible for maintaining an active presence on Phoenix Section social media accounts. </w:t>
      </w:r>
    </w:p>
    <w:p w14:paraId="2A4EC247" w14:textId="2A7FEC8B" w:rsidR="00340D16" w:rsidRDefault="00340D16" w:rsidP="00A504A4">
      <w:pPr>
        <w:spacing w:after="0" w:line="240" w:lineRule="auto"/>
        <w:rPr>
          <w:rFonts w:ascii="Times New Roman" w:hAnsi="Times New Roman" w:cs="Times New Roman"/>
        </w:rPr>
      </w:pPr>
    </w:p>
    <w:p w14:paraId="08A266AB" w14:textId="2D7FC103" w:rsidR="00340D16" w:rsidRDefault="00340D16" w:rsidP="00A504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All outgoing messaging on all platforms shall be done in cooperation with the Chair in order to maintain consistent content and adherence to AIAA policies.</w:t>
      </w:r>
      <w:r w:rsidR="00A53CD8">
        <w:rPr>
          <w:rFonts w:ascii="Times New Roman" w:hAnsi="Times New Roman" w:cs="Times New Roman"/>
        </w:rPr>
        <w:t xml:space="preserve"> All communications shall be in accordance with the terms of service of the applicable account.</w:t>
      </w:r>
    </w:p>
    <w:p w14:paraId="4C9ED560" w14:textId="046CA0A4" w:rsidR="00AC2824" w:rsidRDefault="00AC2824" w:rsidP="00A504A4">
      <w:pPr>
        <w:spacing w:after="0" w:line="240" w:lineRule="auto"/>
        <w:rPr>
          <w:rFonts w:ascii="Times New Roman" w:hAnsi="Times New Roman" w:cs="Times New Roman"/>
        </w:rPr>
      </w:pPr>
    </w:p>
    <w:p w14:paraId="565B621C" w14:textId="3A2F2100" w:rsidR="00AC2824" w:rsidRDefault="00AC2824" w:rsidP="00A504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40D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For information, the Section maintains </w:t>
      </w:r>
      <w:r w:rsidR="00340D16">
        <w:rPr>
          <w:rFonts w:ascii="Times New Roman" w:hAnsi="Times New Roman" w:cs="Times New Roman"/>
        </w:rPr>
        <w:t xml:space="preserve">social media </w:t>
      </w:r>
      <w:r>
        <w:rPr>
          <w:rFonts w:ascii="Times New Roman" w:hAnsi="Times New Roman" w:cs="Times New Roman"/>
        </w:rPr>
        <w:t>accounts on:</w:t>
      </w:r>
    </w:p>
    <w:p w14:paraId="42478DB2" w14:textId="54A5B069" w:rsidR="00AC2824" w:rsidRDefault="00AC2824" w:rsidP="00AC28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Facebook</w:t>
      </w:r>
    </w:p>
    <w:p w14:paraId="736D91E5" w14:textId="1604E3E1" w:rsidR="00AC2824" w:rsidRDefault="00AC2824" w:rsidP="00AC28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Twitter</w:t>
      </w:r>
    </w:p>
    <w:p w14:paraId="54A6F2D9" w14:textId="36266502" w:rsidR="00AC2824" w:rsidRDefault="00AC2824" w:rsidP="00AC28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LinkedIn</w:t>
      </w:r>
    </w:p>
    <w:p w14:paraId="0C3F171F" w14:textId="77777777" w:rsidR="00AC2824" w:rsidRDefault="00AC2824" w:rsidP="00AC2824">
      <w:pPr>
        <w:spacing w:after="0" w:line="240" w:lineRule="auto"/>
        <w:rPr>
          <w:rFonts w:ascii="Times New Roman" w:hAnsi="Times New Roman" w:cs="Times New Roman"/>
        </w:rPr>
      </w:pPr>
    </w:p>
    <w:p w14:paraId="79FDC402" w14:textId="6F0FF76C" w:rsidR="00AC2824" w:rsidRDefault="00AC2824" w:rsidP="00AC2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40D1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340D16">
        <w:rPr>
          <w:rFonts w:ascii="Times New Roman" w:hAnsi="Times New Roman" w:cs="Times New Roman"/>
        </w:rPr>
        <w:t>For information, the Section maintains communications and related accounts on:</w:t>
      </w:r>
    </w:p>
    <w:p w14:paraId="1F220E3E" w14:textId="531BA6CA" w:rsidR="00340D16" w:rsidRDefault="00340D16" w:rsidP="00340D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AIAA “Engage” portal</w:t>
      </w:r>
    </w:p>
    <w:p w14:paraId="66DA81D3" w14:textId="44208798" w:rsidR="00340D16" w:rsidRDefault="00340D16" w:rsidP="00340D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Incoming email capability using Gmail</w:t>
      </w:r>
    </w:p>
    <w:p w14:paraId="62499FA8" w14:textId="5EA72806" w:rsidR="00340D16" w:rsidRDefault="00340D16" w:rsidP="00340D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Outgoing mass email capability using MailChimp</w:t>
      </w:r>
    </w:p>
    <w:p w14:paraId="7878A88E" w14:textId="2EFEAB9C" w:rsidR="00340D16" w:rsidRDefault="00340D16" w:rsidP="00340D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Websites using various hosting services (for STEM outreach, etc.)</w:t>
      </w:r>
    </w:p>
    <w:p w14:paraId="7B0A4DE5" w14:textId="1B61A5F6" w:rsidR="00340D16" w:rsidRDefault="00340D16" w:rsidP="00340D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PayPal account for events, dinners, etc.</w:t>
      </w:r>
    </w:p>
    <w:p w14:paraId="0C289148" w14:textId="6531D628" w:rsidR="00C66EC5" w:rsidRDefault="00C66EC5" w:rsidP="00C66EC5">
      <w:pPr>
        <w:spacing w:after="0" w:line="240" w:lineRule="auto"/>
        <w:rPr>
          <w:rFonts w:ascii="Times New Roman" w:hAnsi="Times New Roman" w:cs="Times New Roman"/>
        </w:rPr>
      </w:pPr>
    </w:p>
    <w:p w14:paraId="43F1A249" w14:textId="69237BBE" w:rsidR="00C66EC5" w:rsidRPr="00C66EC5" w:rsidRDefault="00C66EC5" w:rsidP="00C66E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 The details of account names, passwords, etc. is maintained by the Chair and their designated assignee and distributed on a need to know basis.</w:t>
      </w:r>
    </w:p>
    <w:p w14:paraId="3817C4AD" w14:textId="77777777" w:rsidR="00340D16" w:rsidRPr="00AC2824" w:rsidRDefault="00340D16" w:rsidP="00AC2824">
      <w:pPr>
        <w:spacing w:after="0" w:line="240" w:lineRule="auto"/>
        <w:rPr>
          <w:rFonts w:ascii="Times New Roman" w:hAnsi="Times New Roman" w:cs="Times New Roman"/>
        </w:rPr>
      </w:pPr>
    </w:p>
    <w:p w14:paraId="2F831277" w14:textId="2EB9FC21" w:rsidR="00340D16" w:rsidRPr="00706AD6" w:rsidRDefault="00340D16" w:rsidP="00340D16">
      <w:pPr>
        <w:spacing w:before="100" w:beforeAutospacing="1" w:after="100" w:afterAutospacing="1" w:line="240" w:lineRule="auto"/>
        <w:ind w:left="720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706AD6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Item 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6</w:t>
      </w:r>
      <w:r w:rsidRPr="00706AD6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- 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Awards</w:t>
      </w:r>
    </w:p>
    <w:p w14:paraId="212B41B5" w14:textId="517A7CD0" w:rsidR="007432A6" w:rsidRDefault="007432A6" w:rsidP="00340D16">
      <w:pPr>
        <w:spacing w:after="0" w:line="240" w:lineRule="auto"/>
        <w:rPr>
          <w:rFonts w:ascii="Times New Roman" w:hAnsi="Times New Roman" w:cs="Times New Roman"/>
        </w:rPr>
      </w:pPr>
      <w:r w:rsidRPr="007432A6">
        <w:rPr>
          <w:rFonts w:ascii="Times New Roman" w:hAnsi="Times New Roman" w:cs="Times New Roman"/>
        </w:rPr>
        <w:t>Awards and recognition shall occur as determined by the council and awarded by the Chair or Vice Chair</w:t>
      </w:r>
      <w:r>
        <w:rPr>
          <w:rFonts w:ascii="Times New Roman" w:hAnsi="Times New Roman" w:cs="Times New Roman"/>
        </w:rPr>
        <w:t>.</w:t>
      </w:r>
    </w:p>
    <w:p w14:paraId="5F81032D" w14:textId="77777777" w:rsidR="007432A6" w:rsidRDefault="007432A6" w:rsidP="00340D16">
      <w:pPr>
        <w:spacing w:after="0" w:line="240" w:lineRule="auto"/>
        <w:rPr>
          <w:rFonts w:ascii="Times New Roman" w:hAnsi="Times New Roman" w:cs="Times New Roman"/>
        </w:rPr>
      </w:pPr>
    </w:p>
    <w:p w14:paraId="3FBD7555" w14:textId="77777777" w:rsidR="00AC2824" w:rsidRDefault="00AC2824" w:rsidP="00A504A4">
      <w:pPr>
        <w:spacing w:after="0" w:line="240" w:lineRule="auto"/>
        <w:rPr>
          <w:rFonts w:ascii="Times New Roman" w:hAnsi="Times New Roman" w:cs="Times New Roman"/>
        </w:rPr>
      </w:pPr>
    </w:p>
    <w:p w14:paraId="1DA3297C" w14:textId="77777777" w:rsidR="00123398" w:rsidRPr="00CA60E9" w:rsidRDefault="00123398" w:rsidP="00CA60E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23398" w:rsidRPr="00CA6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C0926" w14:textId="77777777" w:rsidR="00466451" w:rsidRDefault="00466451" w:rsidP="00C866F7">
      <w:pPr>
        <w:spacing w:after="0" w:line="240" w:lineRule="auto"/>
      </w:pPr>
      <w:r>
        <w:separator/>
      </w:r>
    </w:p>
  </w:endnote>
  <w:endnote w:type="continuationSeparator" w:id="0">
    <w:p w14:paraId="70E1BA52" w14:textId="77777777" w:rsidR="00466451" w:rsidRDefault="00466451" w:rsidP="00C8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335C" w14:textId="77777777" w:rsidR="00C866F7" w:rsidRDefault="00C86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F0228" w14:textId="77777777" w:rsidR="00C866F7" w:rsidRDefault="00C86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740F" w14:textId="77777777" w:rsidR="00C866F7" w:rsidRDefault="00C86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56D6" w14:textId="77777777" w:rsidR="00466451" w:rsidRDefault="00466451" w:rsidP="00C866F7">
      <w:pPr>
        <w:spacing w:after="0" w:line="240" w:lineRule="auto"/>
      </w:pPr>
      <w:r>
        <w:separator/>
      </w:r>
    </w:p>
  </w:footnote>
  <w:footnote w:type="continuationSeparator" w:id="0">
    <w:p w14:paraId="37E17CD6" w14:textId="77777777" w:rsidR="00466451" w:rsidRDefault="00466451" w:rsidP="00C8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5670" w14:textId="77777777" w:rsidR="00C866F7" w:rsidRDefault="00C86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702F6" w14:textId="265B14D9" w:rsidR="00C866F7" w:rsidRDefault="00C86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57C99" w14:textId="77777777" w:rsidR="00C866F7" w:rsidRDefault="00C86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3B74"/>
    <w:multiLevelType w:val="hybridMultilevel"/>
    <w:tmpl w:val="2D7E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3669A"/>
    <w:multiLevelType w:val="hybridMultilevel"/>
    <w:tmpl w:val="C9B8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018FF"/>
    <w:multiLevelType w:val="hybridMultilevel"/>
    <w:tmpl w:val="2444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34F6A"/>
    <w:multiLevelType w:val="hybridMultilevel"/>
    <w:tmpl w:val="A508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3F06"/>
    <w:multiLevelType w:val="hybridMultilevel"/>
    <w:tmpl w:val="2FE4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83EBC"/>
    <w:multiLevelType w:val="hybridMultilevel"/>
    <w:tmpl w:val="D78C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A4"/>
    <w:rsid w:val="000A1ED9"/>
    <w:rsid w:val="000F118A"/>
    <w:rsid w:val="00117C1B"/>
    <w:rsid w:val="00123398"/>
    <w:rsid w:val="00145834"/>
    <w:rsid w:val="001C617A"/>
    <w:rsid w:val="00230E8C"/>
    <w:rsid w:val="0029627B"/>
    <w:rsid w:val="002E0D68"/>
    <w:rsid w:val="002F376A"/>
    <w:rsid w:val="00321122"/>
    <w:rsid w:val="00325BBE"/>
    <w:rsid w:val="00340D16"/>
    <w:rsid w:val="00367E60"/>
    <w:rsid w:val="003A13A2"/>
    <w:rsid w:val="003C786E"/>
    <w:rsid w:val="00422479"/>
    <w:rsid w:val="00465D27"/>
    <w:rsid w:val="00466451"/>
    <w:rsid w:val="004739A5"/>
    <w:rsid w:val="00541F52"/>
    <w:rsid w:val="005D145E"/>
    <w:rsid w:val="005D1B82"/>
    <w:rsid w:val="00626904"/>
    <w:rsid w:val="00706AD6"/>
    <w:rsid w:val="007432A6"/>
    <w:rsid w:val="007C0369"/>
    <w:rsid w:val="007F723B"/>
    <w:rsid w:val="008364A6"/>
    <w:rsid w:val="008650D0"/>
    <w:rsid w:val="008739C6"/>
    <w:rsid w:val="008740C1"/>
    <w:rsid w:val="00895203"/>
    <w:rsid w:val="008E325B"/>
    <w:rsid w:val="00982381"/>
    <w:rsid w:val="009D7EDD"/>
    <w:rsid w:val="00A25974"/>
    <w:rsid w:val="00A504A4"/>
    <w:rsid w:val="00A53CD8"/>
    <w:rsid w:val="00A956CD"/>
    <w:rsid w:val="00AC2824"/>
    <w:rsid w:val="00B21B00"/>
    <w:rsid w:val="00B65C39"/>
    <w:rsid w:val="00BA2503"/>
    <w:rsid w:val="00BA7003"/>
    <w:rsid w:val="00BD6FA7"/>
    <w:rsid w:val="00C66EC5"/>
    <w:rsid w:val="00C866F7"/>
    <w:rsid w:val="00CA60E9"/>
    <w:rsid w:val="00D21100"/>
    <w:rsid w:val="00D21286"/>
    <w:rsid w:val="00DA314C"/>
    <w:rsid w:val="00DC3588"/>
    <w:rsid w:val="00DF0DC7"/>
    <w:rsid w:val="00E02259"/>
    <w:rsid w:val="00E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C775D"/>
  <w15:chartTrackingRefBased/>
  <w15:docId w15:val="{F4280242-D27C-4165-BF9B-3D4CB385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F7"/>
  </w:style>
  <w:style w:type="paragraph" w:styleId="Footer">
    <w:name w:val="footer"/>
    <w:basedOn w:val="Normal"/>
    <w:link w:val="FooterChar"/>
    <w:uiPriority w:val="99"/>
    <w:unhideWhenUsed/>
    <w:rsid w:val="00C8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F7"/>
  </w:style>
  <w:style w:type="character" w:styleId="CommentReference">
    <w:name w:val="annotation reference"/>
    <w:basedOn w:val="DefaultParagraphFont"/>
    <w:uiPriority w:val="99"/>
    <w:semiHidden/>
    <w:unhideWhenUsed/>
    <w:rsid w:val="00321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1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Polzin, Kurt A. (MSFC-ER24)</dc:creator>
  <cp:keywords/>
  <dc:description/>
  <cp:lastModifiedBy>Michael Mackowski</cp:lastModifiedBy>
  <cp:revision>8</cp:revision>
  <dcterms:created xsi:type="dcterms:W3CDTF">2020-08-17T00:44:00Z</dcterms:created>
  <dcterms:modified xsi:type="dcterms:W3CDTF">2020-08-29T19:54:00Z</dcterms:modified>
</cp:coreProperties>
</file>