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6835"/>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Minutes for December 15, 2021 AIAA Tucson Section Leadership Council (LC) Meeting</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REMINDERS &amp; To Do List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items before or during the next Leadership Council Meeting </w:t>
      </w:r>
    </w:p>
    <w:p w:rsidR="00000000" w:rsidDel="00000000" w:rsidP="00000000" w:rsidRDefault="00000000" w:rsidRPr="00000000" w14:paraId="00000007">
      <w:pPr>
        <w:numPr>
          <w:ilvl w:val="0"/>
          <w:numId w:val="18"/>
        </w:numPr>
        <w:pBdr>
          <w:top w:space="0" w:sz="0" w:val="nil"/>
          <w:left w:space="0" w:sz="0" w:val="nil"/>
          <w:bottom w:space="0" w:sz="0" w:val="nil"/>
          <w:right w:space="0" w:sz="0" w:val="nil"/>
          <w:between w:space="0" w:sz="0" w:val="nil"/>
        </w:pBdr>
        <w:ind w:left="1440" w:hanging="360"/>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Everyone – enter in your Monthly Progress Reports at: </w:t>
      </w:r>
      <w:hyperlink r:id="rId7">
        <w:r w:rsidDel="00000000" w:rsidR="00000000" w:rsidRPr="00000000">
          <w:rPr>
            <w:rFonts w:ascii="Arial" w:cs="Arial" w:eastAsia="Arial" w:hAnsi="Arial"/>
            <w:color w:val="0000ff"/>
            <w:sz w:val="20"/>
            <w:szCs w:val="20"/>
            <w:u w:val="single"/>
            <w:rtl w:val="0"/>
          </w:rPr>
          <w:t xml:space="preserve">https://forms.gle/FzRxFMV5jZSJazQg7</w:t>
        </w:r>
      </w:hyperlink>
      <w:r w:rsidDel="00000000" w:rsidR="00000000" w:rsidRPr="00000000">
        <w:rPr>
          <w:rFonts w:ascii="Arial" w:cs="Arial" w:eastAsia="Arial" w:hAnsi="Arial"/>
          <w:color w:val="0000ff"/>
          <w:sz w:val="20"/>
          <w:szCs w:val="20"/>
          <w:u w:val="single"/>
          <w:rtl w:val="0"/>
        </w:rPr>
        <w:br w:type="textWrapping"/>
      </w:r>
      <w:r w:rsidDel="00000000" w:rsidR="00000000" w:rsidRPr="00000000">
        <w:rPr>
          <w:rFonts w:ascii="Arial" w:cs="Arial" w:eastAsia="Arial" w:hAnsi="Arial"/>
          <w:color w:val="000000"/>
          <w:sz w:val="20"/>
          <w:szCs w:val="20"/>
          <w:rtl w:val="0"/>
        </w:rPr>
        <w:t xml:space="preserve">This is a way to easily &amp; efficiently update everyone ahead of our meetings, and you can also share updates on future activities you’re working on, including flagging where help is needed.</w:t>
        <w:br w:type="textWrapping"/>
      </w:r>
      <w:r w:rsidDel="00000000" w:rsidR="00000000" w:rsidRPr="00000000">
        <w:rPr>
          <w:rtl w:val="0"/>
        </w:rPr>
      </w:r>
    </w:p>
    <w:p w:rsidR="00000000" w:rsidDel="00000000" w:rsidP="00000000" w:rsidRDefault="00000000" w:rsidRPr="00000000" w14:paraId="00000008">
      <w:pPr>
        <w:numPr>
          <w:ilvl w:val="0"/>
          <w:numId w:val="18"/>
        </w:numPr>
        <w:pBdr>
          <w:top w:space="0" w:sz="0" w:val="nil"/>
          <w:left w:space="0" w:sz="0" w:val="nil"/>
          <w:bottom w:space="0" w:sz="0" w:val="nil"/>
          <w:right w:space="0" w:sz="0" w:val="nil"/>
          <w:between w:space="0" w:sz="0" w:val="nil"/>
        </w:pBdr>
        <w:spacing w:after="120" w:lineRule="auto"/>
        <w:ind w:left="144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Everyone – submit an email with your Virtual Vote of Approval for November Meeting Minutes</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CLICK the links – Everyone on the Council has </w:t>
      </w:r>
      <w:r w:rsidDel="00000000" w:rsidR="00000000" w:rsidRPr="00000000">
        <w:rPr>
          <w:rFonts w:ascii="Arial" w:cs="Arial" w:eastAsia="Arial" w:hAnsi="Arial"/>
          <w:b w:val="1"/>
          <w:color w:val="000000"/>
          <w:sz w:val="20"/>
          <w:szCs w:val="20"/>
          <w:u w:val="single"/>
          <w:rtl w:val="0"/>
        </w:rPr>
        <w:t xml:space="preserve">at least</w:t>
      </w:r>
      <w:r w:rsidDel="00000000" w:rsidR="00000000" w:rsidRPr="00000000">
        <w:rPr>
          <w:rFonts w:ascii="Arial" w:cs="Arial" w:eastAsia="Arial" w:hAnsi="Arial"/>
          <w:b w:val="1"/>
          <w:color w:val="000000"/>
          <w:sz w:val="20"/>
          <w:szCs w:val="20"/>
          <w:rtl w:val="0"/>
        </w:rPr>
        <w:t xml:space="preserve"> VIEW access to all these files. </w:t>
        <w:br w:type="textWrapping"/>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Minutes of LC Meetings – In the </w:t>
      </w:r>
      <w:hyperlink r:id="rId8">
        <w:r w:rsidDel="00000000" w:rsidR="00000000" w:rsidRPr="00000000">
          <w:rPr>
            <w:rFonts w:ascii="Arial" w:cs="Arial" w:eastAsia="Arial" w:hAnsi="Arial"/>
            <w:color w:val="0000ff"/>
            <w:sz w:val="20"/>
            <w:szCs w:val="20"/>
            <w:u w:val="single"/>
            <w:rtl w:val="0"/>
          </w:rPr>
          <w:t xml:space="preserve">Tucson AIAA Google Drive</w:t>
        </w:r>
      </w:hyperlink>
      <w:r w:rsidDel="00000000" w:rsidR="00000000" w:rsidRPr="00000000">
        <w:rPr>
          <w:rFonts w:ascii="Arial" w:cs="Arial" w:eastAsia="Arial" w:hAnsi="Arial"/>
          <w:color w:val="000000"/>
          <w:sz w:val="20"/>
          <w:szCs w:val="20"/>
          <w:rtl w:val="0"/>
        </w:rPr>
        <w:t xml:space="preserve"> &amp; </w:t>
      </w:r>
      <w:hyperlink r:id="rId9">
        <w:r w:rsidDel="00000000" w:rsidR="00000000" w:rsidRPr="00000000">
          <w:rPr>
            <w:rFonts w:ascii="Arial" w:cs="Arial" w:eastAsia="Arial" w:hAnsi="Arial"/>
            <w:color w:val="0000ff"/>
            <w:sz w:val="20"/>
            <w:szCs w:val="20"/>
            <w:u w:val="single"/>
            <w:rtl w:val="0"/>
          </w:rPr>
          <w:t xml:space="preserve">Archived in AIAA Engage</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Meeting recording – </w:t>
      </w:r>
      <w:r w:rsidDel="00000000" w:rsidR="00000000" w:rsidRPr="00000000">
        <w:rPr>
          <w:rFonts w:ascii="Arial" w:cs="Arial" w:eastAsia="Arial" w:hAnsi="Arial"/>
          <w:i w:val="1"/>
          <w:sz w:val="20"/>
          <w:szCs w:val="20"/>
          <w:rtl w:val="0"/>
        </w:rPr>
        <w:t xml:space="preserve">The online recording for this meeting is available on demand (</w:t>
      </w:r>
      <w:r w:rsidDel="00000000" w:rsidR="00000000" w:rsidRPr="00000000">
        <w:rPr>
          <w:rFonts w:ascii="Arial" w:cs="Arial" w:eastAsia="Arial" w:hAnsi="Arial"/>
          <w:i w:val="1"/>
          <w:color w:val="a6a6a6"/>
          <w:sz w:val="20"/>
          <w:szCs w:val="20"/>
          <w:rtl w:val="0"/>
        </w:rPr>
        <w:t xml:space="preserve">ADD LINK HERE after the meeting</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Map of </w:t>
      </w:r>
      <w:hyperlink r:id="rId10">
        <w:r w:rsidDel="00000000" w:rsidR="00000000" w:rsidRPr="00000000">
          <w:rPr>
            <w:rFonts w:ascii="Arial" w:cs="Arial" w:eastAsia="Arial" w:hAnsi="Arial"/>
            <w:color w:val="0000ff"/>
            <w:sz w:val="20"/>
            <w:szCs w:val="20"/>
            <w:u w:val="single"/>
            <w:rtl w:val="0"/>
          </w:rPr>
          <w:t xml:space="preserve">AIAA 2021-2022 Tucson Section members</w:t>
        </w:r>
      </w:hyperlink>
      <w:r w:rsidDel="00000000" w:rsidR="00000000" w:rsidRPr="00000000">
        <w:rPr>
          <w:rFonts w:ascii="Arial" w:cs="Arial" w:eastAsia="Arial" w:hAnsi="Arial"/>
          <w:color w:val="000000"/>
          <w:sz w:val="20"/>
          <w:szCs w:val="20"/>
          <w:rtl w:val="0"/>
        </w:rPr>
        <w:t xml:space="preserve"> (non-attributable)</w:t>
      </w:r>
    </w:p>
    <w:p w:rsidR="00000000" w:rsidDel="00000000" w:rsidP="00000000" w:rsidRDefault="00000000" w:rsidRPr="00000000" w14:paraId="00000011">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UPCOMING EVENTS – AIAA Tucson Section </w:t>
      </w:r>
    </w:p>
    <w:tbl>
      <w:tblPr>
        <w:tblStyle w:val="Table1"/>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336"/>
        <w:gridCol w:w="1336"/>
        <w:gridCol w:w="668"/>
        <w:gridCol w:w="667"/>
        <w:gridCol w:w="1336"/>
        <w:gridCol w:w="1336"/>
        <w:gridCol w:w="1336"/>
        <w:tblGridChange w:id="0">
          <w:tblGrid>
            <w:gridCol w:w="1335"/>
            <w:gridCol w:w="1336"/>
            <w:gridCol w:w="1336"/>
            <w:gridCol w:w="668"/>
            <w:gridCol w:w="667"/>
            <w:gridCol w:w="1336"/>
            <w:gridCol w:w="1336"/>
            <w:gridCol w:w="1336"/>
          </w:tblGrid>
        </w:tblGridChange>
      </w:tblGrid>
      <w:tr>
        <w:trPr>
          <w:cantSplit w:val="0"/>
          <w:tblHeader w:val="0"/>
        </w:trPr>
        <w:tc>
          <w:tcPr/>
          <w:p w:rsidR="00000000" w:rsidDel="00000000" w:rsidP="00000000" w:rsidRDefault="00000000" w:rsidRPr="00000000" w14:paraId="0000001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Sunday</w:t>
            </w:r>
          </w:p>
        </w:tc>
        <w:tc>
          <w:tcPr/>
          <w:p w:rsidR="00000000" w:rsidDel="00000000" w:rsidP="00000000" w:rsidRDefault="00000000" w:rsidRPr="00000000" w14:paraId="0000001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Monday</w:t>
            </w:r>
          </w:p>
        </w:tc>
        <w:tc>
          <w:tcPr/>
          <w:p w:rsidR="00000000" w:rsidDel="00000000" w:rsidP="00000000" w:rsidRDefault="00000000" w:rsidRPr="00000000" w14:paraId="0000001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Tuesday</w:t>
            </w:r>
          </w:p>
        </w:tc>
        <w:tc>
          <w:tcPr>
            <w:gridSpan w:val="2"/>
          </w:tcPr>
          <w:p w:rsidR="00000000" w:rsidDel="00000000" w:rsidP="00000000" w:rsidRDefault="00000000" w:rsidRPr="00000000" w14:paraId="0000001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Wednesday</w:t>
            </w:r>
          </w:p>
        </w:tc>
        <w:tc>
          <w:tcPr/>
          <w:p w:rsidR="00000000" w:rsidDel="00000000" w:rsidP="00000000" w:rsidRDefault="00000000" w:rsidRPr="00000000" w14:paraId="0000001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Thursday</w:t>
            </w:r>
          </w:p>
        </w:tc>
        <w:tc>
          <w:tcPr/>
          <w:p w:rsidR="00000000" w:rsidDel="00000000" w:rsidP="00000000" w:rsidRDefault="00000000" w:rsidRPr="00000000" w14:paraId="0000001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Friday</w:t>
            </w:r>
          </w:p>
        </w:tc>
        <w:tc>
          <w:tcPr/>
          <w:p w:rsidR="00000000" w:rsidDel="00000000" w:rsidP="00000000" w:rsidRDefault="00000000" w:rsidRPr="00000000" w14:paraId="0000001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Saturday</w:t>
            </w:r>
          </w:p>
        </w:tc>
      </w:tr>
      <w:tr>
        <w:trPr>
          <w:cantSplit w:val="0"/>
          <w:trHeight w:val="583" w:hRule="atLeast"/>
          <w:tblHeader w:val="0"/>
        </w:trPr>
        <w:tc>
          <w:tcPr/>
          <w:p w:rsidR="00000000" w:rsidDel="00000000" w:rsidP="00000000" w:rsidRDefault="00000000" w:rsidRPr="00000000" w14:paraId="0000001B">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OCTOBER </w:t>
              <w:br w:type="textWrapping"/>
              <w:t xml:space="preserve">31</w:t>
            </w:r>
            <w:r w:rsidDel="00000000" w:rsidR="00000000" w:rsidRPr="00000000">
              <w:rPr>
                <w:rFonts w:ascii="Arial" w:cs="Arial" w:eastAsia="Arial" w:hAnsi="Arial"/>
                <w:sz w:val="16"/>
                <w:szCs w:val="16"/>
                <w:rtl w:val="0"/>
              </w:rPr>
              <w:t xml:space="preserve"> AIAA UA</w:t>
            </w:r>
          </w:p>
          <w:p w:rsidR="00000000" w:rsidDel="00000000" w:rsidP="00000000" w:rsidRDefault="00000000" w:rsidRPr="00000000" w14:paraId="0000001C">
            <w:pPr>
              <w:rPr>
                <w:rFonts w:ascii="Arial" w:cs="Arial" w:eastAsia="Arial" w:hAnsi="Arial"/>
                <w:sz w:val="16"/>
                <w:szCs w:val="16"/>
              </w:rPr>
            </w:pPr>
            <w:r w:rsidDel="00000000" w:rsidR="00000000" w:rsidRPr="00000000">
              <w:rPr>
                <w:rFonts w:ascii="Arial" w:cs="Arial" w:eastAsia="Arial" w:hAnsi="Arial"/>
                <w:sz w:val="16"/>
                <w:szCs w:val="16"/>
                <w:rtl w:val="0"/>
              </w:rPr>
              <w:t xml:space="preserve">Branch DBF Proposals Due</w:t>
            </w:r>
          </w:p>
        </w:tc>
        <w:tc>
          <w:tcPr/>
          <w:p w:rsidR="00000000" w:rsidDel="00000000" w:rsidP="00000000" w:rsidRDefault="00000000" w:rsidRPr="00000000" w14:paraId="0000001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NOVEMBER</w:t>
              <w:br w:type="textWrapping"/>
              <w:t xml:space="preserve">1</w:t>
            </w:r>
          </w:p>
        </w:tc>
        <w:tc>
          <w:tcPr/>
          <w:p w:rsidR="00000000" w:rsidDel="00000000" w:rsidP="00000000" w:rsidRDefault="00000000" w:rsidRPr="00000000" w14:paraId="0000001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tc>
        <w:tc>
          <w:tcPr>
            <w:gridSpan w:val="2"/>
          </w:tcPr>
          <w:p w:rsidR="00000000" w:rsidDel="00000000" w:rsidP="00000000" w:rsidRDefault="00000000" w:rsidRPr="00000000" w14:paraId="0000001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w:t>
            </w:r>
          </w:p>
        </w:tc>
        <w:tc>
          <w:tcPr/>
          <w:p w:rsidR="00000000" w:rsidDel="00000000" w:rsidP="00000000" w:rsidRDefault="00000000" w:rsidRPr="00000000" w14:paraId="00000021">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tc>
        <w:tc>
          <w:tcPr/>
          <w:p w:rsidR="00000000" w:rsidDel="00000000" w:rsidP="00000000" w:rsidRDefault="00000000" w:rsidRPr="00000000" w14:paraId="0000002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tc>
        <w:tc>
          <w:tcPr/>
          <w:p w:rsidR="00000000" w:rsidDel="00000000" w:rsidP="00000000" w:rsidRDefault="00000000" w:rsidRPr="00000000" w14:paraId="00000023">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w:t>
            </w:r>
          </w:p>
        </w:tc>
      </w:tr>
      <w:tr>
        <w:trPr>
          <w:cantSplit w:val="0"/>
          <w:trHeight w:val="485" w:hRule="atLeast"/>
          <w:tblHeader w:val="0"/>
        </w:trPr>
        <w:tc>
          <w:tcPr>
            <w:vMerge w:val="restart"/>
          </w:tcPr>
          <w:p w:rsidR="00000000" w:rsidDel="00000000" w:rsidP="00000000" w:rsidRDefault="00000000" w:rsidRPr="00000000" w14:paraId="0000002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7</w:t>
            </w:r>
          </w:p>
        </w:tc>
        <w:tc>
          <w:tcPr>
            <w:shd w:fill="b7dde8" w:val="clear"/>
          </w:tcPr>
          <w:p w:rsidR="00000000" w:rsidDel="00000000" w:rsidP="00000000" w:rsidRDefault="00000000" w:rsidRPr="00000000" w14:paraId="0000002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w:t>
            </w:r>
          </w:p>
          <w:p w:rsidR="00000000" w:rsidDel="00000000" w:rsidP="00000000" w:rsidRDefault="00000000" w:rsidRPr="00000000" w14:paraId="00000026">
            <w:pPr>
              <w:rPr>
                <w:rFonts w:ascii="Arial" w:cs="Arial" w:eastAsia="Arial" w:hAnsi="Arial"/>
                <w:sz w:val="16"/>
                <w:szCs w:val="16"/>
              </w:rPr>
            </w:pPr>
            <w:r w:rsidDel="00000000" w:rsidR="00000000" w:rsidRPr="00000000">
              <w:rPr>
                <w:rFonts w:ascii="Arial" w:cs="Arial" w:eastAsia="Arial" w:hAnsi="Arial"/>
                <w:sz w:val="16"/>
                <w:szCs w:val="16"/>
                <w:rtl w:val="0"/>
              </w:rPr>
              <w:t xml:space="preserve">LC Meeting</w:t>
            </w:r>
          </w:p>
        </w:tc>
        <w:tc>
          <w:tcPr/>
          <w:p w:rsidR="00000000" w:rsidDel="00000000" w:rsidP="00000000" w:rsidRDefault="00000000" w:rsidRPr="00000000" w14:paraId="0000002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w:t>
            </w:r>
          </w:p>
        </w:tc>
        <w:tc>
          <w:tcPr>
            <w:gridSpan w:val="2"/>
          </w:tcPr>
          <w:p w:rsidR="00000000" w:rsidDel="00000000" w:rsidP="00000000" w:rsidRDefault="00000000" w:rsidRPr="00000000" w14:paraId="0000002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 </w:t>
            </w:r>
          </w:p>
          <w:p w:rsidR="00000000" w:rsidDel="00000000" w:rsidP="00000000" w:rsidRDefault="00000000" w:rsidRPr="00000000" w14:paraId="00000029">
            <w:pPr>
              <w:rPr>
                <w:rFonts w:ascii="Arial" w:cs="Arial" w:eastAsia="Arial" w:hAnsi="Arial"/>
                <w:sz w:val="16"/>
                <w:szCs w:val="16"/>
              </w:rPr>
            </w:pPr>
            <w:r w:rsidDel="00000000" w:rsidR="00000000" w:rsidRPr="00000000">
              <w:rPr>
                <w:rtl w:val="0"/>
              </w:rPr>
            </w:r>
          </w:p>
        </w:tc>
        <w:tc>
          <w:tcPr>
            <w:vMerge w:val="restart"/>
          </w:tcPr>
          <w:p w:rsidR="00000000" w:rsidDel="00000000" w:rsidP="00000000" w:rsidRDefault="00000000" w:rsidRPr="00000000" w14:paraId="0000002B">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11</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C">
            <w:pPr>
              <w:rPr>
                <w:rFonts w:ascii="Arial" w:cs="Arial" w:eastAsia="Arial" w:hAnsi="Arial"/>
                <w:b w:val="1"/>
                <w:sz w:val="16"/>
                <w:szCs w:val="16"/>
              </w:rPr>
            </w:pPr>
            <w:r w:rsidDel="00000000" w:rsidR="00000000" w:rsidRPr="00000000">
              <w:rPr>
                <w:rFonts w:ascii="Arial" w:cs="Arial" w:eastAsia="Arial" w:hAnsi="Arial"/>
                <w:sz w:val="16"/>
                <w:szCs w:val="16"/>
                <w:rtl w:val="0"/>
              </w:rPr>
              <w:t xml:space="preserve">GALA Committee Mtg</w:t>
            </w:r>
            <w:r w:rsidDel="00000000" w:rsidR="00000000" w:rsidRPr="00000000">
              <w:rPr>
                <w:rtl w:val="0"/>
              </w:rPr>
            </w:r>
          </w:p>
        </w:tc>
        <w:tc>
          <w:tcPr>
            <w:vMerge w:val="restart"/>
          </w:tcPr>
          <w:p w:rsidR="00000000" w:rsidDel="00000000" w:rsidP="00000000" w:rsidRDefault="00000000" w:rsidRPr="00000000" w14:paraId="0000002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12</w:t>
            </w:r>
          </w:p>
        </w:tc>
        <w:tc>
          <w:tcPr>
            <w:vMerge w:val="restart"/>
            <w:shd w:fill="d7e3bc" w:val="clear"/>
          </w:tcPr>
          <w:p w:rsidR="00000000" w:rsidDel="00000000" w:rsidP="00000000" w:rsidRDefault="00000000" w:rsidRPr="00000000" w14:paraId="0000002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w:t>
            </w:r>
          </w:p>
          <w:p w:rsidR="00000000" w:rsidDel="00000000" w:rsidP="00000000" w:rsidRDefault="00000000" w:rsidRPr="00000000" w14:paraId="0000002F">
            <w:pPr>
              <w:rPr>
                <w:rFonts w:ascii="Arial" w:cs="Arial" w:eastAsia="Arial" w:hAnsi="Arial"/>
                <w:sz w:val="16"/>
                <w:szCs w:val="16"/>
              </w:rPr>
            </w:pPr>
            <w:r w:rsidDel="00000000" w:rsidR="00000000" w:rsidRPr="00000000">
              <w:rPr>
                <w:rFonts w:ascii="Arial" w:cs="Arial" w:eastAsia="Arial" w:hAnsi="Arial"/>
                <w:sz w:val="16"/>
                <w:szCs w:val="16"/>
                <w:rtl w:val="0"/>
              </w:rPr>
              <w:t xml:space="preserve">STEM CLUB</w:t>
            </w:r>
          </w:p>
        </w:tc>
      </w:tr>
      <w:tr>
        <w:trPr>
          <w:cantSplit w:val="0"/>
          <w:trHeight w:val="144" w:hRule="atLeast"/>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4"/>
            <w:shd w:fill="dbeef3" w:val="clear"/>
          </w:tcPr>
          <w:p w:rsidR="00000000" w:rsidDel="00000000" w:rsidP="00000000" w:rsidRDefault="00000000" w:rsidRPr="00000000" w14:paraId="00000031">
            <w:pPr>
              <w:rPr>
                <w:rFonts w:ascii="Arial" w:cs="Arial" w:eastAsia="Arial" w:hAnsi="Arial"/>
                <w:b w:val="1"/>
                <w:sz w:val="16"/>
                <w:szCs w:val="16"/>
              </w:rPr>
            </w:pPr>
            <w:hyperlink r:id="rId11">
              <w:r w:rsidDel="00000000" w:rsidR="00000000" w:rsidRPr="00000000">
                <w:rPr>
                  <w:rFonts w:ascii="Arial" w:cs="Arial" w:eastAsia="Arial" w:hAnsi="Arial"/>
                  <w:b w:val="1"/>
                  <w:color w:val="0000ff"/>
                  <w:sz w:val="16"/>
                  <w:szCs w:val="16"/>
                  <w:u w:val="single"/>
                  <w:rtl w:val="0"/>
                </w:rPr>
                <w:t xml:space="preserve">ASCEND (virtual)</w:t>
              </w:r>
            </w:hyperlink>
            <w:r w:rsidDel="00000000" w:rsidR="00000000" w:rsidRPr="00000000">
              <w:rPr>
                <w:rFonts w:ascii="Arial" w:cs="Arial" w:eastAsia="Arial" w:hAnsi="Arial"/>
                <w:b w:val="1"/>
                <w:sz w:val="16"/>
                <w:szCs w:val="16"/>
                <w:rtl w:val="0"/>
              </w:rPr>
              <w:t xml:space="preserve"> </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vMerge w:val="continue"/>
            <w:shd w:fill="d7e3bc"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r>
      <w:tr>
        <w:trPr>
          <w:cantSplit w:val="0"/>
          <w:trHeight w:val="43" w:hRule="atLeast"/>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shd w:fill="b7dde8" w:val="clear"/>
          </w:tcPr>
          <w:p w:rsidR="00000000" w:rsidDel="00000000" w:rsidP="00000000" w:rsidRDefault="00000000" w:rsidRPr="00000000" w14:paraId="00000039">
            <w:pPr>
              <w:rPr>
                <w:rFonts w:ascii="Arial" w:cs="Arial" w:eastAsia="Arial" w:hAnsi="Arial"/>
                <w:b w:val="1"/>
                <w:sz w:val="4"/>
                <w:szCs w:val="4"/>
              </w:rPr>
            </w:pPr>
            <w:r w:rsidDel="00000000" w:rsidR="00000000" w:rsidRPr="00000000">
              <w:rPr>
                <w:rtl w:val="0"/>
              </w:rPr>
            </w:r>
          </w:p>
        </w:tc>
        <w:tc>
          <w:tcPr/>
          <w:p w:rsidR="00000000" w:rsidDel="00000000" w:rsidP="00000000" w:rsidRDefault="00000000" w:rsidRPr="00000000" w14:paraId="0000003A">
            <w:pPr>
              <w:rPr>
                <w:rFonts w:ascii="Arial" w:cs="Arial" w:eastAsia="Arial" w:hAnsi="Arial"/>
                <w:b w:val="1"/>
                <w:sz w:val="4"/>
                <w:szCs w:val="4"/>
              </w:rPr>
            </w:pPr>
            <w:r w:rsidDel="00000000" w:rsidR="00000000" w:rsidRPr="00000000">
              <w:rPr>
                <w:rtl w:val="0"/>
              </w:rPr>
            </w:r>
          </w:p>
        </w:tc>
        <w:tc>
          <w:tcPr>
            <w:gridSpan w:val="2"/>
          </w:tcPr>
          <w:p w:rsidR="00000000" w:rsidDel="00000000" w:rsidP="00000000" w:rsidRDefault="00000000" w:rsidRPr="00000000" w14:paraId="0000003B">
            <w:pPr>
              <w:rPr>
                <w:rFonts w:ascii="Arial" w:cs="Arial" w:eastAsia="Arial" w:hAnsi="Arial"/>
                <w:b w:val="1"/>
                <w:sz w:val="4"/>
                <w:szCs w:val="4"/>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4"/>
                <w:szCs w:val="4"/>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4"/>
                <w:szCs w:val="4"/>
              </w:rPr>
            </w:pPr>
            <w:r w:rsidDel="00000000" w:rsidR="00000000" w:rsidRPr="00000000">
              <w:rPr>
                <w:rtl w:val="0"/>
              </w:rPr>
            </w:r>
          </w:p>
        </w:tc>
        <w:tc>
          <w:tcPr>
            <w:vMerge w:val="continue"/>
            <w:shd w:fill="d7e3bc"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4"/>
                <w:szCs w:val="4"/>
              </w:rPr>
            </w:pPr>
            <w:r w:rsidDel="00000000" w:rsidR="00000000" w:rsidRPr="00000000">
              <w:rPr>
                <w:rtl w:val="0"/>
              </w:rPr>
            </w:r>
          </w:p>
        </w:tc>
      </w:tr>
      <w:tr>
        <w:trPr>
          <w:cantSplit w:val="0"/>
          <w:trHeight w:val="215" w:hRule="atLeast"/>
          <w:tblHeader w:val="0"/>
        </w:trPr>
        <w:tc>
          <w:tcPr>
            <w:vMerge w:val="restart"/>
          </w:tcPr>
          <w:p w:rsidR="00000000" w:rsidDel="00000000" w:rsidP="00000000" w:rsidRDefault="00000000" w:rsidRPr="00000000" w14:paraId="0000004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w:t>
            </w:r>
          </w:p>
        </w:tc>
        <w:tc>
          <w:tcPr/>
          <w:p w:rsidR="00000000" w:rsidDel="00000000" w:rsidP="00000000" w:rsidRDefault="00000000" w:rsidRPr="00000000" w14:paraId="00000041">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15</w:t>
            </w:r>
          </w:p>
        </w:tc>
        <w:tc>
          <w:tcPr/>
          <w:p w:rsidR="00000000" w:rsidDel="00000000" w:rsidP="00000000" w:rsidRDefault="00000000" w:rsidRPr="00000000" w14:paraId="0000004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w:t>
            </w:r>
          </w:p>
        </w:tc>
        <w:tc>
          <w:tcPr>
            <w:gridSpan w:val="2"/>
          </w:tcPr>
          <w:p w:rsidR="00000000" w:rsidDel="00000000" w:rsidP="00000000" w:rsidRDefault="00000000" w:rsidRPr="00000000" w14:paraId="00000043">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17</w:t>
            </w:r>
          </w:p>
        </w:tc>
        <w:tc>
          <w:tcPr>
            <w:vMerge w:val="restart"/>
          </w:tcPr>
          <w:p w:rsidR="00000000" w:rsidDel="00000000" w:rsidP="00000000" w:rsidRDefault="00000000" w:rsidRPr="00000000" w14:paraId="0000004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18</w:t>
            </w:r>
          </w:p>
          <w:p w:rsidR="00000000" w:rsidDel="00000000" w:rsidP="00000000" w:rsidRDefault="00000000" w:rsidRPr="00000000" w14:paraId="00000046">
            <w:pPr>
              <w:rPr>
                <w:rFonts w:ascii="Arial" w:cs="Arial" w:eastAsia="Arial" w:hAnsi="Arial"/>
                <w:b w:val="1"/>
                <w:sz w:val="16"/>
                <w:szCs w:val="16"/>
              </w:rPr>
            </w:pPr>
            <w:r w:rsidDel="00000000" w:rsidR="00000000" w:rsidRPr="00000000">
              <w:rPr>
                <w:rtl w:val="0"/>
              </w:rPr>
            </w:r>
          </w:p>
        </w:tc>
        <w:tc>
          <w:tcPr>
            <w:vMerge w:val="restart"/>
          </w:tcPr>
          <w:p w:rsidR="00000000" w:rsidDel="00000000" w:rsidP="00000000" w:rsidRDefault="00000000" w:rsidRPr="00000000" w14:paraId="0000004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19</w:t>
            </w:r>
          </w:p>
        </w:tc>
        <w:tc>
          <w:tcPr>
            <w:vMerge w:val="restart"/>
            <w:shd w:fill="fac090" w:val="clear"/>
          </w:tcPr>
          <w:p w:rsidR="00000000" w:rsidDel="00000000" w:rsidP="00000000" w:rsidRDefault="00000000" w:rsidRPr="00000000" w14:paraId="0000004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w:t>
            </w:r>
          </w:p>
          <w:p w:rsidR="00000000" w:rsidDel="00000000" w:rsidP="00000000" w:rsidRDefault="00000000" w:rsidRPr="00000000" w14:paraId="00000049">
            <w:pPr>
              <w:rPr>
                <w:rFonts w:ascii="Arial" w:cs="Arial" w:eastAsia="Arial" w:hAnsi="Arial"/>
                <w:sz w:val="16"/>
                <w:szCs w:val="16"/>
              </w:rPr>
            </w:pPr>
            <w:r w:rsidDel="00000000" w:rsidR="00000000" w:rsidRPr="00000000">
              <w:rPr>
                <w:rFonts w:ascii="Arial" w:cs="Arial" w:eastAsia="Arial" w:hAnsi="Arial"/>
                <w:sz w:val="16"/>
                <w:szCs w:val="16"/>
                <w:rtl w:val="0"/>
              </w:rPr>
              <w:t xml:space="preserve">AWARDS</w:t>
              <w:br w:type="textWrapping"/>
              <w:t xml:space="preserve">GALA</w:t>
            </w:r>
          </w:p>
        </w:tc>
      </w:tr>
      <w:tr>
        <w:trPr>
          <w:cantSplit w:val="0"/>
          <w:trHeight w:val="144" w:hRule="atLeast"/>
          <w:tblHeader w:val="0"/>
        </w:trPr>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4"/>
            <w:shd w:fill="dbeef3" w:val="clear"/>
          </w:tcPr>
          <w:p w:rsidR="00000000" w:rsidDel="00000000" w:rsidP="00000000" w:rsidRDefault="00000000" w:rsidRPr="00000000" w14:paraId="0000004B">
            <w:pPr>
              <w:rPr>
                <w:rFonts w:ascii="Arial" w:cs="Arial" w:eastAsia="Arial" w:hAnsi="Arial"/>
                <w:b w:val="1"/>
                <w:sz w:val="16"/>
                <w:szCs w:val="16"/>
              </w:rPr>
            </w:pPr>
            <w:hyperlink r:id="rId12">
              <w:r w:rsidDel="00000000" w:rsidR="00000000" w:rsidRPr="00000000">
                <w:rPr>
                  <w:rFonts w:ascii="Arial" w:cs="Arial" w:eastAsia="Arial" w:hAnsi="Arial"/>
                  <w:b w:val="1"/>
                  <w:color w:val="0000ff"/>
                  <w:sz w:val="16"/>
                  <w:szCs w:val="16"/>
                  <w:u w:val="single"/>
                  <w:rtl w:val="0"/>
                </w:rPr>
                <w:t xml:space="preserve">ASCEND (virtual)</w:t>
              </w:r>
            </w:hyperlink>
            <w:r w:rsidDel="00000000" w:rsidR="00000000" w:rsidRPr="00000000">
              <w:rPr>
                <w:rFonts w:ascii="Arial" w:cs="Arial" w:eastAsia="Arial" w:hAnsi="Arial"/>
                <w:b w:val="1"/>
                <w:sz w:val="16"/>
                <w:szCs w:val="16"/>
                <w:rtl w:val="0"/>
              </w:rPr>
              <w:t xml:space="preserve"> and </w:t>
            </w:r>
            <w:hyperlink r:id="rId13">
              <w:r w:rsidDel="00000000" w:rsidR="00000000" w:rsidRPr="00000000">
                <w:rPr>
                  <w:rFonts w:ascii="Arial" w:cs="Arial" w:eastAsia="Arial" w:hAnsi="Arial"/>
                  <w:b w:val="1"/>
                  <w:color w:val="0000ff"/>
                  <w:sz w:val="16"/>
                  <w:szCs w:val="16"/>
                  <w:u w:val="single"/>
                  <w:rtl w:val="0"/>
                </w:rPr>
                <w:t xml:space="preserve">Hypersonic Conference</w:t>
              </w:r>
            </w:hyperlink>
            <w:r w:rsidDel="00000000" w:rsidR="00000000" w:rsidRPr="00000000">
              <w:rPr>
                <w:rtl w:val="0"/>
              </w:rPr>
            </w:r>
          </w:p>
        </w:tc>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vMerge w:val="continue"/>
            <w:shd w:fill="fac090"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r>
      <w:tr>
        <w:trPr>
          <w:cantSplit w:val="0"/>
          <w:trHeight w:val="144"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vMerge w:val="restart"/>
          </w:tcPr>
          <w:p w:rsidR="00000000" w:rsidDel="00000000" w:rsidP="00000000" w:rsidRDefault="00000000" w:rsidRPr="00000000" w14:paraId="00000053">
            <w:pPr>
              <w:rPr>
                <w:rFonts w:ascii="Arial" w:cs="Arial" w:eastAsia="Arial" w:hAnsi="Arial"/>
                <w:b w:val="1"/>
                <w:sz w:val="16"/>
                <w:szCs w:val="16"/>
              </w:rPr>
            </w:pPr>
            <w:r w:rsidDel="00000000" w:rsidR="00000000" w:rsidRPr="00000000">
              <w:rPr>
                <w:rtl w:val="0"/>
              </w:rPr>
            </w:r>
          </w:p>
        </w:tc>
        <w:tc>
          <w:tcPr>
            <w:vMerge w:val="restart"/>
          </w:tcPr>
          <w:p w:rsidR="00000000" w:rsidDel="00000000" w:rsidP="00000000" w:rsidRDefault="00000000" w:rsidRPr="00000000" w14:paraId="00000054">
            <w:pPr>
              <w:rPr>
                <w:rFonts w:ascii="Arial" w:cs="Arial" w:eastAsia="Arial" w:hAnsi="Arial"/>
                <w:b w:val="1"/>
                <w:sz w:val="16"/>
                <w:szCs w:val="16"/>
              </w:rPr>
            </w:pPr>
            <w:r w:rsidDel="00000000" w:rsidR="00000000" w:rsidRPr="00000000">
              <w:rPr>
                <w:rtl w:val="0"/>
              </w:rPr>
            </w:r>
          </w:p>
        </w:tc>
        <w:tc>
          <w:tcPr>
            <w:gridSpan w:val="4"/>
            <w:shd w:fill="dbeef3" w:val="clear"/>
          </w:tcPr>
          <w:p w:rsidR="00000000" w:rsidDel="00000000" w:rsidP="00000000" w:rsidRDefault="00000000" w:rsidRPr="00000000" w14:paraId="00000055">
            <w:pPr>
              <w:jc w:val="center"/>
              <w:rPr>
                <w:rFonts w:ascii="Arial" w:cs="Arial" w:eastAsia="Arial" w:hAnsi="Arial"/>
                <w:b w:val="1"/>
                <w:sz w:val="16"/>
                <w:szCs w:val="16"/>
              </w:rPr>
            </w:pPr>
            <w:hyperlink r:id="rId14">
              <w:r w:rsidDel="00000000" w:rsidR="00000000" w:rsidRPr="00000000">
                <w:rPr>
                  <w:rFonts w:ascii="Arial" w:cs="Arial" w:eastAsia="Arial" w:hAnsi="Arial"/>
                  <w:b w:val="1"/>
                  <w:color w:val="0000ff"/>
                  <w:sz w:val="16"/>
                  <w:szCs w:val="16"/>
                  <w:u w:val="single"/>
                  <w:rtl w:val="0"/>
                </w:rPr>
                <w:t xml:space="preserve">ASCEND (in person @ Las Vegas)</w:t>
              </w:r>
            </w:hyperlink>
            <w:r w:rsidDel="00000000" w:rsidR="00000000" w:rsidRPr="00000000">
              <w:rPr>
                <w:rtl w:val="0"/>
              </w:rPr>
            </w:r>
          </w:p>
        </w:tc>
        <w:tc>
          <w:tcPr>
            <w:vMerge w:val="continue"/>
            <w:shd w:fill="fac090"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r>
      <w:tr>
        <w:trPr>
          <w:cantSplit w:val="0"/>
          <w:trHeight w:val="144" w:hRule="atLeast"/>
          <w:tblHeader w:val="0"/>
        </w:trPr>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gridSpan w:val="2"/>
          </w:tcPr>
          <w:p w:rsidR="00000000" w:rsidDel="00000000" w:rsidP="00000000" w:rsidRDefault="00000000" w:rsidRPr="00000000" w14:paraId="0000005D">
            <w:pPr>
              <w:rPr>
                <w:rFonts w:ascii="Arial" w:cs="Arial" w:eastAsia="Arial" w:hAnsi="Arial"/>
                <w:b w:val="1"/>
                <w:sz w:val="8"/>
                <w:szCs w:val="8"/>
              </w:rPr>
            </w:pPr>
            <w:r w:rsidDel="00000000" w:rsidR="00000000" w:rsidRPr="00000000">
              <w:rPr>
                <w:rtl w:val="0"/>
              </w:rPr>
            </w:r>
          </w:p>
        </w:tc>
        <w:tc>
          <w:tcPr/>
          <w:p w:rsidR="00000000" w:rsidDel="00000000" w:rsidP="00000000" w:rsidRDefault="00000000" w:rsidRPr="00000000" w14:paraId="0000005F">
            <w:pPr>
              <w:rPr>
                <w:rFonts w:ascii="Arial" w:cs="Arial" w:eastAsia="Arial" w:hAnsi="Arial"/>
                <w:b w:val="1"/>
                <w:sz w:val="8"/>
                <w:szCs w:val="8"/>
              </w:rPr>
            </w:pPr>
            <w:r w:rsidDel="00000000" w:rsidR="00000000" w:rsidRPr="00000000">
              <w:rPr>
                <w:rtl w:val="0"/>
              </w:rPr>
            </w:r>
          </w:p>
        </w:tc>
        <w:tc>
          <w:tcPr/>
          <w:p w:rsidR="00000000" w:rsidDel="00000000" w:rsidP="00000000" w:rsidRDefault="00000000" w:rsidRPr="00000000" w14:paraId="00000060">
            <w:pPr>
              <w:rPr>
                <w:rFonts w:ascii="Arial" w:cs="Arial" w:eastAsia="Arial" w:hAnsi="Arial"/>
                <w:b w:val="1"/>
                <w:sz w:val="8"/>
                <w:szCs w:val="8"/>
              </w:rPr>
            </w:pPr>
            <w:r w:rsidDel="00000000" w:rsidR="00000000" w:rsidRPr="00000000">
              <w:rPr>
                <w:rtl w:val="0"/>
              </w:rPr>
            </w:r>
          </w:p>
        </w:tc>
        <w:tc>
          <w:tcPr>
            <w:vMerge w:val="continue"/>
            <w:shd w:fill="fac090"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8"/>
                <w:szCs w:val="8"/>
              </w:rPr>
            </w:pPr>
            <w:r w:rsidDel="00000000" w:rsidR="00000000" w:rsidRPr="00000000">
              <w:rPr>
                <w:rtl w:val="0"/>
              </w:rPr>
            </w:r>
          </w:p>
        </w:tc>
      </w:tr>
      <w:tr>
        <w:trPr>
          <w:cantSplit w:val="0"/>
          <w:trHeight w:val="565" w:hRule="atLeast"/>
          <w:tblHeader w:val="0"/>
        </w:trPr>
        <w:tc>
          <w:tcPr/>
          <w:p w:rsidR="00000000" w:rsidDel="00000000" w:rsidP="00000000" w:rsidRDefault="00000000" w:rsidRPr="00000000" w14:paraId="0000006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21</w:t>
            </w:r>
          </w:p>
        </w:tc>
        <w:tc>
          <w:tcPr/>
          <w:p w:rsidR="00000000" w:rsidDel="00000000" w:rsidP="00000000" w:rsidRDefault="00000000" w:rsidRPr="00000000" w14:paraId="00000063">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22</w:t>
            </w:r>
          </w:p>
        </w:tc>
        <w:tc>
          <w:tcPr/>
          <w:p w:rsidR="00000000" w:rsidDel="00000000" w:rsidP="00000000" w:rsidRDefault="00000000" w:rsidRPr="00000000" w14:paraId="0000006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23</w:t>
            </w:r>
          </w:p>
        </w:tc>
        <w:tc>
          <w:tcPr>
            <w:gridSpan w:val="2"/>
          </w:tcPr>
          <w:p w:rsidR="00000000" w:rsidDel="00000000" w:rsidP="00000000" w:rsidRDefault="00000000" w:rsidRPr="00000000" w14:paraId="0000006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24</w:t>
            </w:r>
          </w:p>
        </w:tc>
        <w:tc>
          <w:tcPr>
            <w:shd w:fill="d9d9d9" w:val="clear"/>
          </w:tcPr>
          <w:p w:rsidR="00000000" w:rsidDel="00000000" w:rsidP="00000000" w:rsidRDefault="00000000" w:rsidRPr="00000000" w14:paraId="0000006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25</w:t>
            </w:r>
          </w:p>
          <w:p w:rsidR="00000000" w:rsidDel="00000000" w:rsidP="00000000" w:rsidRDefault="00000000" w:rsidRPr="00000000" w14:paraId="00000068">
            <w:pPr>
              <w:rPr>
                <w:rFonts w:ascii="Arial" w:cs="Arial" w:eastAsia="Arial" w:hAnsi="Arial"/>
                <w:sz w:val="16"/>
                <w:szCs w:val="16"/>
              </w:rPr>
            </w:pPr>
            <w:r w:rsidDel="00000000" w:rsidR="00000000" w:rsidRPr="00000000">
              <w:rPr>
                <w:rFonts w:ascii="Arial" w:cs="Arial" w:eastAsia="Arial" w:hAnsi="Arial"/>
                <w:sz w:val="16"/>
                <w:szCs w:val="16"/>
                <w:rtl w:val="0"/>
              </w:rPr>
              <w:t xml:space="preserve">Thanksgiving</w:t>
            </w:r>
          </w:p>
        </w:tc>
        <w:tc>
          <w:tcPr>
            <w:shd w:fill="d9d9d9" w:val="clear"/>
          </w:tcPr>
          <w:p w:rsidR="00000000" w:rsidDel="00000000" w:rsidP="00000000" w:rsidRDefault="00000000" w:rsidRPr="00000000" w14:paraId="0000006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26</w:t>
            </w:r>
          </w:p>
        </w:tc>
        <w:tc>
          <w:tcPr/>
          <w:p w:rsidR="00000000" w:rsidDel="00000000" w:rsidP="00000000" w:rsidRDefault="00000000" w:rsidRPr="00000000" w14:paraId="0000006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27</w:t>
            </w:r>
          </w:p>
        </w:tc>
      </w:tr>
      <w:tr>
        <w:trPr>
          <w:cantSplit w:val="0"/>
          <w:trHeight w:val="592" w:hRule="atLeast"/>
          <w:tblHeader w:val="0"/>
        </w:trPr>
        <w:tc>
          <w:tcPr/>
          <w:p w:rsidR="00000000" w:rsidDel="00000000" w:rsidP="00000000" w:rsidRDefault="00000000" w:rsidRPr="00000000" w14:paraId="0000006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w:t>
            </w:r>
          </w:p>
        </w:tc>
        <w:tc>
          <w:tcPr/>
          <w:p w:rsidR="00000000" w:rsidDel="00000000" w:rsidP="00000000" w:rsidRDefault="00000000" w:rsidRPr="00000000" w14:paraId="0000006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29</w:t>
            </w:r>
          </w:p>
        </w:tc>
        <w:tc>
          <w:tcPr/>
          <w:p w:rsidR="00000000" w:rsidDel="00000000" w:rsidP="00000000" w:rsidRDefault="00000000" w:rsidRPr="00000000" w14:paraId="0000006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30</w:t>
            </w:r>
          </w:p>
        </w:tc>
        <w:tc>
          <w:tcPr>
            <w:gridSpan w:val="2"/>
          </w:tcPr>
          <w:p w:rsidR="00000000" w:rsidDel="00000000" w:rsidP="00000000" w:rsidRDefault="00000000" w:rsidRPr="00000000" w14:paraId="0000006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DECEMBER</w:t>
            </w:r>
          </w:p>
          <w:p w:rsidR="00000000" w:rsidDel="00000000" w:rsidP="00000000" w:rsidRDefault="00000000" w:rsidRPr="00000000" w14:paraId="0000006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w:t>
            </w:r>
          </w:p>
        </w:tc>
        <w:tc>
          <w:tcPr/>
          <w:p w:rsidR="00000000" w:rsidDel="00000000" w:rsidP="00000000" w:rsidRDefault="00000000" w:rsidRPr="00000000" w14:paraId="00000071">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tc>
        <w:tc>
          <w:tcPr/>
          <w:p w:rsidR="00000000" w:rsidDel="00000000" w:rsidP="00000000" w:rsidRDefault="00000000" w:rsidRPr="00000000" w14:paraId="0000007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w:t>
            </w:r>
          </w:p>
        </w:tc>
        <w:tc>
          <w:tcPr/>
          <w:p w:rsidR="00000000" w:rsidDel="00000000" w:rsidP="00000000" w:rsidRDefault="00000000" w:rsidRPr="00000000" w14:paraId="00000073">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p w:rsidR="00000000" w:rsidDel="00000000" w:rsidP="00000000" w:rsidRDefault="00000000" w:rsidRPr="00000000" w14:paraId="00000074">
            <w:pPr>
              <w:rPr>
                <w:rFonts w:ascii="Arial" w:cs="Arial" w:eastAsia="Arial" w:hAnsi="Arial"/>
                <w:b w:val="1"/>
                <w:sz w:val="16"/>
                <w:szCs w:val="16"/>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7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tc>
        <w:tc>
          <w:tcPr/>
          <w:p w:rsidR="00000000" w:rsidDel="00000000" w:rsidP="00000000" w:rsidRDefault="00000000" w:rsidRPr="00000000" w14:paraId="0000007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w:t>
            </w:r>
          </w:p>
        </w:tc>
        <w:tc>
          <w:tcPr/>
          <w:p w:rsidR="00000000" w:rsidDel="00000000" w:rsidP="00000000" w:rsidRDefault="00000000" w:rsidRPr="00000000" w14:paraId="0000007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7</w:t>
            </w:r>
          </w:p>
        </w:tc>
        <w:tc>
          <w:tcPr>
            <w:gridSpan w:val="2"/>
          </w:tcPr>
          <w:p w:rsidR="00000000" w:rsidDel="00000000" w:rsidP="00000000" w:rsidRDefault="00000000" w:rsidRPr="00000000" w14:paraId="0000007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w:t>
            </w:r>
          </w:p>
        </w:tc>
        <w:tc>
          <w:tcPr/>
          <w:p w:rsidR="00000000" w:rsidDel="00000000" w:rsidP="00000000" w:rsidRDefault="00000000" w:rsidRPr="00000000" w14:paraId="0000007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w:t>
            </w:r>
          </w:p>
        </w:tc>
        <w:tc>
          <w:tcPr/>
          <w:p w:rsidR="00000000" w:rsidDel="00000000" w:rsidP="00000000" w:rsidRDefault="00000000" w:rsidRPr="00000000" w14:paraId="0000007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w:t>
            </w:r>
          </w:p>
        </w:tc>
        <w:tc>
          <w:tcPr/>
          <w:p w:rsidR="00000000" w:rsidDel="00000000" w:rsidP="00000000" w:rsidRDefault="00000000" w:rsidRPr="00000000" w14:paraId="0000007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11</w:t>
            </w:r>
          </w:p>
        </w:tc>
      </w:tr>
      <w:tr>
        <w:trPr>
          <w:cantSplit w:val="0"/>
          <w:trHeight w:val="592" w:hRule="atLeast"/>
          <w:tblHeader w:val="0"/>
        </w:trPr>
        <w:tc>
          <w:tcPr/>
          <w:p w:rsidR="00000000" w:rsidDel="00000000" w:rsidP="00000000" w:rsidRDefault="00000000" w:rsidRPr="00000000" w14:paraId="0000007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12</w:t>
            </w:r>
          </w:p>
        </w:tc>
        <w:tc>
          <w:tcPr>
            <w:shd w:fill="auto" w:val="clear"/>
          </w:tcPr>
          <w:p w:rsidR="00000000" w:rsidDel="00000000" w:rsidP="00000000" w:rsidRDefault="00000000" w:rsidRPr="00000000" w14:paraId="0000007E">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13</w:t>
            </w:r>
            <w:r w:rsidDel="00000000" w:rsidR="00000000" w:rsidRPr="00000000">
              <w:rPr>
                <w:rtl w:val="0"/>
              </w:rPr>
            </w:r>
          </w:p>
        </w:tc>
        <w:tc>
          <w:tcPr/>
          <w:p w:rsidR="00000000" w:rsidDel="00000000" w:rsidP="00000000" w:rsidRDefault="00000000" w:rsidRPr="00000000" w14:paraId="0000007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w:t>
            </w:r>
          </w:p>
        </w:tc>
        <w:tc>
          <w:tcPr>
            <w:gridSpan w:val="2"/>
            <w:shd w:fill="b7dde8" w:val="clear"/>
          </w:tcPr>
          <w:p w:rsidR="00000000" w:rsidDel="00000000" w:rsidP="00000000" w:rsidRDefault="00000000" w:rsidRPr="00000000" w14:paraId="0000008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15</w:t>
            </w:r>
          </w:p>
          <w:p w:rsidR="00000000" w:rsidDel="00000000" w:rsidP="00000000" w:rsidRDefault="00000000" w:rsidRPr="00000000" w14:paraId="00000081">
            <w:pPr>
              <w:rPr>
                <w:rFonts w:ascii="Arial" w:cs="Arial" w:eastAsia="Arial" w:hAnsi="Arial"/>
                <w:b w:val="1"/>
                <w:sz w:val="16"/>
                <w:szCs w:val="16"/>
              </w:rPr>
            </w:pPr>
            <w:r w:rsidDel="00000000" w:rsidR="00000000" w:rsidRPr="00000000">
              <w:rPr>
                <w:rFonts w:ascii="Arial" w:cs="Arial" w:eastAsia="Arial" w:hAnsi="Arial"/>
                <w:sz w:val="16"/>
                <w:szCs w:val="16"/>
                <w:rtl w:val="0"/>
              </w:rPr>
              <w:t xml:space="preserve">LC Meeting</w:t>
            </w:r>
            <w:r w:rsidDel="00000000" w:rsidR="00000000" w:rsidRPr="00000000">
              <w:rPr>
                <w:rtl w:val="0"/>
              </w:rPr>
            </w:r>
          </w:p>
        </w:tc>
        <w:tc>
          <w:tcPr/>
          <w:p w:rsidR="00000000" w:rsidDel="00000000" w:rsidP="00000000" w:rsidRDefault="00000000" w:rsidRPr="00000000" w14:paraId="00000083">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w:t>
            </w:r>
          </w:p>
        </w:tc>
        <w:tc>
          <w:tcPr/>
          <w:p w:rsidR="00000000" w:rsidDel="00000000" w:rsidP="00000000" w:rsidRDefault="00000000" w:rsidRPr="00000000" w14:paraId="0000008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17</w:t>
            </w:r>
          </w:p>
        </w:tc>
        <w:tc>
          <w:tcPr/>
          <w:p w:rsidR="00000000" w:rsidDel="00000000" w:rsidP="00000000" w:rsidRDefault="00000000" w:rsidRPr="00000000" w14:paraId="0000008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18</w:t>
            </w:r>
          </w:p>
        </w:tc>
      </w:tr>
      <w:tr>
        <w:trPr>
          <w:cantSplit w:val="0"/>
          <w:trHeight w:val="340" w:hRule="atLeast"/>
          <w:tblHeader w:val="0"/>
        </w:trPr>
        <w:tc>
          <w:tcPr>
            <w:shd w:fill="d9d9d9" w:val="clear"/>
          </w:tcPr>
          <w:p w:rsidR="00000000" w:rsidDel="00000000" w:rsidP="00000000" w:rsidRDefault="00000000" w:rsidRPr="00000000" w14:paraId="0000008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19</w:t>
            </w:r>
          </w:p>
        </w:tc>
        <w:tc>
          <w:tcPr>
            <w:shd w:fill="d9d9d9" w:val="clear"/>
          </w:tcPr>
          <w:p w:rsidR="00000000" w:rsidDel="00000000" w:rsidP="00000000" w:rsidRDefault="00000000" w:rsidRPr="00000000" w14:paraId="0000008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w:t>
            </w:r>
          </w:p>
          <w:p w:rsidR="00000000" w:rsidDel="00000000" w:rsidP="00000000" w:rsidRDefault="00000000" w:rsidRPr="00000000" w14:paraId="0000008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Winter Holiday </w:t>
            </w:r>
          </w:p>
        </w:tc>
        <w:tc>
          <w:tcPr>
            <w:shd w:fill="d9d9d9" w:val="clear"/>
          </w:tcPr>
          <w:p w:rsidR="00000000" w:rsidDel="00000000" w:rsidP="00000000" w:rsidRDefault="00000000" w:rsidRPr="00000000" w14:paraId="0000008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21</w:t>
              <w:br w:type="textWrapping"/>
              <w:t xml:space="preserve">Break</w:t>
            </w:r>
          </w:p>
        </w:tc>
        <w:tc>
          <w:tcPr>
            <w:gridSpan w:val="2"/>
            <w:shd w:fill="d9d9d9" w:val="clear"/>
          </w:tcPr>
          <w:p w:rsidR="00000000" w:rsidDel="00000000" w:rsidP="00000000" w:rsidRDefault="00000000" w:rsidRPr="00000000" w14:paraId="0000008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22</w:t>
            </w:r>
          </w:p>
        </w:tc>
        <w:tc>
          <w:tcPr>
            <w:shd w:fill="d9d9d9" w:val="clear"/>
          </w:tcPr>
          <w:p w:rsidR="00000000" w:rsidDel="00000000" w:rsidP="00000000" w:rsidRDefault="00000000" w:rsidRPr="00000000" w14:paraId="0000008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23</w:t>
            </w:r>
          </w:p>
        </w:tc>
        <w:tc>
          <w:tcPr>
            <w:shd w:fill="d9d9d9" w:val="clear"/>
          </w:tcPr>
          <w:p w:rsidR="00000000" w:rsidDel="00000000" w:rsidP="00000000" w:rsidRDefault="00000000" w:rsidRPr="00000000" w14:paraId="0000008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24</w:t>
            </w:r>
          </w:p>
        </w:tc>
        <w:tc>
          <w:tcPr>
            <w:shd w:fill="d9d9d9" w:val="clear"/>
          </w:tcPr>
          <w:p w:rsidR="00000000" w:rsidDel="00000000" w:rsidP="00000000" w:rsidRDefault="00000000" w:rsidRPr="00000000" w14:paraId="0000008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25</w:t>
            </w:r>
          </w:p>
        </w:tc>
      </w:tr>
      <w:tr>
        <w:trPr>
          <w:cantSplit w:val="0"/>
          <w:trHeight w:val="475" w:hRule="atLeast"/>
          <w:tblHeader w:val="0"/>
        </w:trPr>
        <w:tc>
          <w:tcPr>
            <w:shd w:fill="d9d9d9" w:val="clear"/>
          </w:tcPr>
          <w:p w:rsidR="00000000" w:rsidDel="00000000" w:rsidP="00000000" w:rsidRDefault="00000000" w:rsidRPr="00000000" w14:paraId="0000008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26</w:t>
            </w:r>
          </w:p>
        </w:tc>
        <w:tc>
          <w:tcPr>
            <w:shd w:fill="d9d9d9" w:val="clear"/>
          </w:tcPr>
          <w:p w:rsidR="00000000" w:rsidDel="00000000" w:rsidP="00000000" w:rsidRDefault="00000000" w:rsidRPr="00000000" w14:paraId="0000009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27</w:t>
            </w:r>
          </w:p>
        </w:tc>
        <w:tc>
          <w:tcPr>
            <w:shd w:fill="d9d9d9" w:val="clear"/>
          </w:tcPr>
          <w:p w:rsidR="00000000" w:rsidDel="00000000" w:rsidP="00000000" w:rsidRDefault="00000000" w:rsidRPr="00000000" w14:paraId="00000091">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w:t>
            </w:r>
          </w:p>
        </w:tc>
        <w:tc>
          <w:tcPr>
            <w:gridSpan w:val="2"/>
            <w:shd w:fill="d9d9d9" w:val="clear"/>
          </w:tcPr>
          <w:p w:rsidR="00000000" w:rsidDel="00000000" w:rsidP="00000000" w:rsidRDefault="00000000" w:rsidRPr="00000000" w14:paraId="0000009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29</w:t>
            </w:r>
          </w:p>
        </w:tc>
        <w:tc>
          <w:tcPr>
            <w:shd w:fill="d9d9d9" w:val="clear"/>
          </w:tcPr>
          <w:p w:rsidR="00000000" w:rsidDel="00000000" w:rsidP="00000000" w:rsidRDefault="00000000" w:rsidRPr="00000000" w14:paraId="0000009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30</w:t>
            </w:r>
          </w:p>
        </w:tc>
        <w:tc>
          <w:tcPr>
            <w:shd w:fill="d9d9d9" w:val="clear"/>
          </w:tcPr>
          <w:p w:rsidR="00000000" w:rsidDel="00000000" w:rsidP="00000000" w:rsidRDefault="00000000" w:rsidRPr="00000000" w14:paraId="0000009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31</w:t>
            </w:r>
          </w:p>
        </w:tc>
        <w:tc>
          <w:tcPr>
            <w:shd w:fill="d9d9d9" w:val="clear"/>
          </w:tcPr>
          <w:p w:rsidR="00000000" w:rsidDel="00000000" w:rsidP="00000000" w:rsidRDefault="00000000" w:rsidRPr="00000000" w14:paraId="0000009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JANUARY</w:t>
            </w:r>
          </w:p>
          <w:p w:rsidR="00000000" w:rsidDel="00000000" w:rsidP="00000000" w:rsidRDefault="00000000" w:rsidRPr="00000000" w14:paraId="00000097">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1    </w:t>
            </w: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9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tc>
        <w:tc>
          <w:tcPr>
            <w:shd w:fill="auto" w:val="clear"/>
          </w:tcPr>
          <w:p w:rsidR="00000000" w:rsidDel="00000000" w:rsidP="00000000" w:rsidRDefault="00000000" w:rsidRPr="00000000" w14:paraId="0000009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    </w:t>
            </w:r>
            <w:hyperlink r:id="rId15">
              <w:r w:rsidDel="00000000" w:rsidR="00000000" w:rsidRPr="00000000">
                <w:rPr>
                  <w:rFonts w:ascii="Arial" w:cs="Arial" w:eastAsia="Arial" w:hAnsi="Arial"/>
                  <w:color w:val="0000ff"/>
                  <w:sz w:val="16"/>
                  <w:szCs w:val="16"/>
                  <w:u w:val="single"/>
                  <w:rtl w:val="0"/>
                </w:rPr>
                <w:t xml:space="preserve">Jan 3-7 SciTech Forum</w:t>
              </w:r>
            </w:hyperlink>
            <w:r w:rsidDel="00000000" w:rsidR="00000000" w:rsidRPr="00000000">
              <w:rPr>
                <w:rtl w:val="0"/>
              </w:rPr>
            </w:r>
          </w:p>
        </w:tc>
        <w:tc>
          <w:tcPr>
            <w:shd w:fill="auto" w:val="clear"/>
          </w:tcPr>
          <w:p w:rsidR="00000000" w:rsidDel="00000000" w:rsidP="00000000" w:rsidRDefault="00000000" w:rsidRPr="00000000" w14:paraId="0000009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tc>
        <w:tc>
          <w:tcPr>
            <w:gridSpan w:val="2"/>
            <w:shd w:fill="auto" w:val="clear"/>
          </w:tcPr>
          <w:p w:rsidR="00000000" w:rsidDel="00000000" w:rsidP="00000000" w:rsidRDefault="00000000" w:rsidRPr="00000000" w14:paraId="0000009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tc>
        <w:tc>
          <w:tcPr>
            <w:shd w:fill="auto" w:val="clear"/>
          </w:tcPr>
          <w:p w:rsidR="00000000" w:rsidDel="00000000" w:rsidP="00000000" w:rsidRDefault="00000000" w:rsidRPr="00000000" w14:paraId="0000009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w:t>
            </w:r>
          </w:p>
        </w:tc>
        <w:tc>
          <w:tcPr>
            <w:shd w:fill="auto" w:val="clear"/>
          </w:tcPr>
          <w:p w:rsidR="00000000" w:rsidDel="00000000" w:rsidP="00000000" w:rsidRDefault="00000000" w:rsidRPr="00000000" w14:paraId="0000009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7</w:t>
            </w:r>
          </w:p>
        </w:tc>
        <w:tc>
          <w:tcPr>
            <w:shd w:fill="auto" w:val="clear"/>
          </w:tcPr>
          <w:p w:rsidR="00000000" w:rsidDel="00000000" w:rsidP="00000000" w:rsidRDefault="00000000" w:rsidRPr="00000000" w14:paraId="0000009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w:t>
            </w:r>
          </w:p>
        </w:tc>
      </w:tr>
      <w:tr>
        <w:trPr>
          <w:cantSplit w:val="0"/>
          <w:trHeight w:val="962" w:hRule="atLeast"/>
          <w:tblHeader w:val="0"/>
        </w:trPr>
        <w:tc>
          <w:tcPr>
            <w:gridSpan w:val="4"/>
            <w:shd w:fill="auto" w:val="clear"/>
          </w:tcPr>
          <w:p w:rsidR="00000000" w:rsidDel="00000000" w:rsidP="00000000" w:rsidRDefault="00000000" w:rsidRPr="00000000" w14:paraId="000000A0">
            <w:pPr>
              <w:rPr>
                <w:rFonts w:ascii="Arial" w:cs="Arial" w:eastAsia="Arial" w:hAnsi="Arial"/>
                <w:b w:val="1"/>
                <w:sz w:val="14"/>
                <w:szCs w:val="14"/>
              </w:rPr>
            </w:pPr>
            <w:hyperlink r:id="rId16">
              <w:r w:rsidDel="00000000" w:rsidR="00000000" w:rsidRPr="00000000">
                <w:rPr>
                  <w:rFonts w:ascii="Arial" w:cs="Arial" w:eastAsia="Arial" w:hAnsi="Arial"/>
                  <w:b w:val="1"/>
                  <w:color w:val="0000ff"/>
                  <w:sz w:val="14"/>
                  <w:szCs w:val="14"/>
                  <w:highlight w:val="white"/>
                  <w:u w:val="single"/>
                  <w:rtl w:val="0"/>
                </w:rPr>
                <w:t xml:space="preserve">Student Paper Competition</w:t>
              </w:r>
            </w:hyperlink>
            <w:r w:rsidDel="00000000" w:rsidR="00000000" w:rsidRPr="00000000">
              <w:rPr>
                <w:rFonts w:ascii="Arial" w:cs="Arial" w:eastAsia="Arial" w:hAnsi="Arial"/>
                <w:sz w:val="14"/>
                <w:szCs w:val="14"/>
                <w:rtl w:val="0"/>
              </w:rPr>
              <w:br w:type="textWrapping"/>
            </w:r>
            <w:bookmarkStart w:colFirst="0" w:colLast="0" w:name="bookmark=id.gjdgxs" w:id="0"/>
            <w:bookmarkEnd w:id="0"/>
            <w:r w:rsidDel="00000000" w:rsidR="00000000" w:rsidRPr="00000000">
              <w:rPr>
                <w:rFonts w:ascii="Arial" w:cs="Arial" w:eastAsia="Arial" w:hAnsi="Arial"/>
                <w:sz w:val="14"/>
                <w:szCs w:val="14"/>
                <w:highlight w:val="white"/>
                <w:rtl w:val="0"/>
              </w:rPr>
              <w:t xml:space="preserve">Region VI - Conference Dates: 1-3 April 2022</w:t>
            </w:r>
            <w:r w:rsidDel="00000000" w:rsidR="00000000" w:rsidRPr="00000000">
              <w:rPr>
                <w:rFonts w:ascii="Arial" w:cs="Arial" w:eastAsia="Arial" w:hAnsi="Arial"/>
                <w:sz w:val="14"/>
                <w:szCs w:val="14"/>
                <w:rtl w:val="0"/>
              </w:rPr>
              <w:br w:type="textWrapping"/>
            </w:r>
            <w:r w:rsidDel="00000000" w:rsidR="00000000" w:rsidRPr="00000000">
              <w:rPr>
                <w:rFonts w:ascii="Arial" w:cs="Arial" w:eastAsia="Arial" w:hAnsi="Arial"/>
                <w:sz w:val="14"/>
                <w:szCs w:val="14"/>
                <w:highlight w:val="white"/>
                <w:rtl w:val="0"/>
              </w:rPr>
              <w:t xml:space="preserve">Conference Host: University of California, Merced</w:t>
            </w:r>
            <w:r w:rsidDel="00000000" w:rsidR="00000000" w:rsidRPr="00000000">
              <w:rPr>
                <w:rFonts w:ascii="Arial" w:cs="Arial" w:eastAsia="Arial" w:hAnsi="Arial"/>
                <w:sz w:val="14"/>
                <w:szCs w:val="14"/>
                <w:rtl w:val="0"/>
              </w:rPr>
              <w:br w:type="textWrapping"/>
            </w:r>
            <w:r w:rsidDel="00000000" w:rsidR="00000000" w:rsidRPr="00000000">
              <w:rPr>
                <w:rFonts w:ascii="Arial" w:cs="Arial" w:eastAsia="Arial" w:hAnsi="Arial"/>
                <w:sz w:val="14"/>
                <w:szCs w:val="14"/>
                <w:highlight w:val="white"/>
                <w:rtl w:val="0"/>
              </w:rPr>
              <w:t xml:space="preserve">Abstract Deadline: 5 February 2022 – </w:t>
            </w:r>
            <w:hyperlink r:id="rId17">
              <w:r w:rsidDel="00000000" w:rsidR="00000000" w:rsidRPr="00000000">
                <w:rPr>
                  <w:rFonts w:ascii="Arial" w:cs="Arial" w:eastAsia="Arial" w:hAnsi="Arial"/>
                  <w:color w:val="0000ff"/>
                  <w:sz w:val="14"/>
                  <w:szCs w:val="14"/>
                  <w:highlight w:val="white"/>
                  <w:u w:val="single"/>
                  <w:rtl w:val="0"/>
                </w:rPr>
                <w:t xml:space="preserve">Submit Abstract</w:t>
              </w:r>
            </w:hyperlink>
            <w:r w:rsidDel="00000000" w:rsidR="00000000" w:rsidRPr="00000000">
              <w:rPr>
                <w:rFonts w:ascii="Arial" w:cs="Arial" w:eastAsia="Arial" w:hAnsi="Arial"/>
                <w:color w:val="525e65"/>
                <w:sz w:val="14"/>
                <w:szCs w:val="14"/>
                <w:rtl w:val="0"/>
              </w:rPr>
              <w:br w:type="textWrapping"/>
            </w:r>
            <w:r w:rsidDel="00000000" w:rsidR="00000000" w:rsidRPr="00000000">
              <w:rPr>
                <w:rFonts w:ascii="Arial" w:cs="Arial" w:eastAsia="Arial" w:hAnsi="Arial"/>
                <w:sz w:val="14"/>
                <w:szCs w:val="14"/>
                <w:highlight w:val="white"/>
                <w:rtl w:val="0"/>
              </w:rPr>
              <w:t xml:space="preserve">Manuscript Deadline: 5 March 2022</w:t>
            </w:r>
            <w:r w:rsidDel="00000000" w:rsidR="00000000" w:rsidRPr="00000000">
              <w:rPr>
                <w:rtl w:val="0"/>
              </w:rPr>
            </w:r>
          </w:p>
        </w:tc>
        <w:tc>
          <w:tcPr>
            <w:gridSpan w:val="4"/>
            <w:shd w:fill="auto" w:val="clear"/>
          </w:tcPr>
          <w:p w:rsidR="00000000" w:rsidDel="00000000" w:rsidP="00000000" w:rsidRDefault="00000000" w:rsidRPr="00000000" w14:paraId="000000A4">
            <w:pPr>
              <w:rPr>
                <w:rFonts w:ascii="Arial" w:cs="Arial" w:eastAsia="Arial" w:hAnsi="Arial"/>
                <w:b w:val="1"/>
                <w:sz w:val="14"/>
                <w:szCs w:val="14"/>
              </w:rPr>
            </w:pPr>
            <w:hyperlink r:id="rId18">
              <w:r w:rsidDel="00000000" w:rsidR="00000000" w:rsidRPr="00000000">
                <w:rPr>
                  <w:rFonts w:ascii="Arial" w:cs="Arial" w:eastAsia="Arial" w:hAnsi="Arial"/>
                  <w:b w:val="1"/>
                  <w:color w:val="0000ff"/>
                  <w:sz w:val="14"/>
                  <w:szCs w:val="14"/>
                  <w:u w:val="single"/>
                  <w:rtl w:val="0"/>
                </w:rPr>
                <w:t xml:space="preserve">26th Annual Design, Build, Fly Competition</w:t>
              </w:r>
            </w:hyperlink>
            <w:r w:rsidDel="00000000" w:rsidR="00000000" w:rsidRPr="00000000">
              <w:rPr>
                <w:rFonts w:ascii="Arial" w:cs="Arial" w:eastAsia="Arial" w:hAnsi="Arial"/>
                <w:b w:val="1"/>
                <w:sz w:val="14"/>
                <w:szCs w:val="14"/>
                <w:rtl w:val="0"/>
              </w:rPr>
              <w:t xml:space="preserve"> </w:t>
            </w:r>
          </w:p>
          <w:bookmarkStart w:colFirst="0" w:colLast="0" w:name="bookmark=id.30j0zll" w:id="1"/>
          <w:bookmarkEnd w:id="1"/>
          <w:p w:rsidR="00000000" w:rsidDel="00000000" w:rsidP="00000000" w:rsidRDefault="00000000" w:rsidRPr="00000000" w14:paraId="000000A5">
            <w:pPr>
              <w:rPr>
                <w:rFonts w:ascii="Arial" w:cs="Arial" w:eastAsia="Arial" w:hAnsi="Arial"/>
                <w:sz w:val="14"/>
                <w:szCs w:val="14"/>
              </w:rPr>
            </w:pPr>
            <w:r w:rsidDel="00000000" w:rsidR="00000000" w:rsidRPr="00000000">
              <w:rPr>
                <w:rFonts w:ascii="Arial" w:cs="Arial" w:eastAsia="Arial" w:hAnsi="Arial"/>
                <w:sz w:val="14"/>
                <w:szCs w:val="14"/>
                <w:rtl w:val="0"/>
              </w:rPr>
              <w:t xml:space="preserve">21–24 April 2022 </w:t>
            </w:r>
          </w:p>
          <w:p w:rsidR="00000000" w:rsidDel="00000000" w:rsidP="00000000" w:rsidRDefault="00000000" w:rsidRPr="00000000" w14:paraId="000000A6">
            <w:pPr>
              <w:rPr>
                <w:rFonts w:ascii="Arial" w:cs="Arial" w:eastAsia="Arial" w:hAnsi="Arial"/>
                <w:sz w:val="14"/>
                <w:szCs w:val="14"/>
              </w:rPr>
            </w:pPr>
            <w:r w:rsidDel="00000000" w:rsidR="00000000" w:rsidRPr="00000000">
              <w:rPr>
                <w:rFonts w:ascii="Arial" w:cs="Arial" w:eastAsia="Arial" w:hAnsi="Arial"/>
                <w:sz w:val="14"/>
                <w:szCs w:val="14"/>
                <w:rtl w:val="0"/>
              </w:rPr>
              <w:t xml:space="preserve">Wichita, KS (USA)</w:t>
            </w:r>
          </w:p>
          <w:p w:rsidR="00000000" w:rsidDel="00000000" w:rsidP="00000000" w:rsidRDefault="00000000" w:rsidRPr="00000000" w14:paraId="000000A7">
            <w:pPr>
              <w:rPr>
                <w:rFonts w:ascii="Arial" w:cs="Arial" w:eastAsia="Arial" w:hAnsi="Arial"/>
                <w:sz w:val="14"/>
                <w:szCs w:val="14"/>
              </w:rPr>
            </w:pPr>
            <w:r w:rsidDel="00000000" w:rsidR="00000000" w:rsidRPr="00000000">
              <w:rPr>
                <w:rFonts w:ascii="Arial" w:cs="Arial" w:eastAsia="Arial" w:hAnsi="Arial"/>
                <w:sz w:val="14"/>
                <w:szCs w:val="14"/>
                <w:rtl w:val="0"/>
              </w:rPr>
              <w:t xml:space="preserve">Entries/Proposals Deadline:  31 October 2021 @ 5pm Eastern Time</w:t>
            </w:r>
          </w:p>
          <w:p w:rsidR="00000000" w:rsidDel="00000000" w:rsidP="00000000" w:rsidRDefault="00000000" w:rsidRPr="00000000" w14:paraId="000000A8">
            <w:pPr>
              <w:rPr>
                <w:rFonts w:ascii="Arial" w:cs="Arial" w:eastAsia="Arial" w:hAnsi="Arial"/>
                <w:sz w:val="14"/>
                <w:szCs w:val="14"/>
              </w:rPr>
            </w:pPr>
            <w:r w:rsidDel="00000000" w:rsidR="00000000" w:rsidRPr="00000000">
              <w:rPr>
                <w:rFonts w:ascii="Arial" w:cs="Arial" w:eastAsia="Arial" w:hAnsi="Arial"/>
                <w:sz w:val="14"/>
                <w:szCs w:val="14"/>
                <w:rtl w:val="0"/>
              </w:rPr>
              <w:t xml:space="preserve">Notification of Acceptance (top 110 proposals):  20 November 2021</w:t>
            </w:r>
          </w:p>
          <w:p w:rsidR="00000000" w:rsidDel="00000000" w:rsidP="00000000" w:rsidRDefault="00000000" w:rsidRPr="00000000" w14:paraId="000000A9">
            <w:pPr>
              <w:rPr>
                <w:rFonts w:ascii="Arial" w:cs="Arial" w:eastAsia="Arial" w:hAnsi="Arial"/>
                <w:sz w:val="14"/>
                <w:szCs w:val="14"/>
              </w:rPr>
            </w:pPr>
            <w:r w:rsidDel="00000000" w:rsidR="00000000" w:rsidRPr="00000000">
              <w:rPr>
                <w:rFonts w:ascii="Arial" w:cs="Arial" w:eastAsia="Arial" w:hAnsi="Arial"/>
                <w:sz w:val="14"/>
                <w:szCs w:val="14"/>
                <w:rtl w:val="0"/>
              </w:rPr>
              <w:t xml:space="preserve">Design Report Deadline (if selected): 19 February 2022 @ 5pm Eastern</w:t>
            </w:r>
          </w:p>
        </w:tc>
      </w:tr>
    </w:tbl>
    <w:bookmarkStart w:colFirst="0" w:colLast="0" w:name="bookmark=id.p23uph22xlma" w:id="2"/>
    <w:bookmarkEnd w:id="2"/>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57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5760"/>
        </w:tabs>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MINUTES of the Meeting</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Attendance – AIAA Tucson Section Leadership Council</w:t>
        <w:br w:type="textWrapping"/>
      </w:r>
    </w:p>
    <w:tbl>
      <w:tblPr>
        <w:tblStyle w:val="Table2"/>
        <w:tblW w:w="9114.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189"/>
        <w:gridCol w:w="2520"/>
        <w:gridCol w:w="3325"/>
        <w:gridCol w:w="1080"/>
        <w:tblGridChange w:id="0">
          <w:tblGrid>
            <w:gridCol w:w="2189"/>
            <w:gridCol w:w="2520"/>
            <w:gridCol w:w="3325"/>
            <w:gridCol w:w="1080"/>
          </w:tblGrid>
        </w:tblGridChange>
      </w:tblGrid>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0B2">
            <w:pPr>
              <w:keepNext w:val="1"/>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Position Title</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0B3">
            <w:pPr>
              <w:keepNext w:val="1"/>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0B4">
            <w:pPr>
              <w:keepNext w:val="1"/>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0B5">
            <w:pPr>
              <w:keepNext w:val="1"/>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Attended</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Chair</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Teresa Clement</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w:t>
            </w:r>
            <w:hyperlink r:id="rId19">
              <w:r w:rsidDel="00000000" w:rsidR="00000000" w:rsidRPr="00000000">
                <w:rPr>
                  <w:rFonts w:ascii="Arial" w:cs="Arial" w:eastAsia="Arial" w:hAnsi="Arial"/>
                  <w:sz w:val="20"/>
                  <w:szCs w:val="20"/>
                  <w:rtl w:val="0"/>
                </w:rPr>
                <w:t xml:space="preserve">eresa.clement@gmail.com</w:t>
              </w:r>
            </w:hyperlink>
            <w:r w:rsidDel="00000000" w:rsidR="00000000" w:rsidRPr="00000000">
              <w:rPr>
                <w:rFonts w:ascii="Arial" w:cs="Arial" w:eastAsia="Arial" w:hAnsi="Arial"/>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9">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Vice-Chair</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Steve Herman</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steve.a.herman@gmail.com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Treasurer</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Dan Rouhani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sz w:val="20"/>
                <w:szCs w:val="20"/>
              </w:rPr>
            </w:pPr>
            <w:hyperlink r:id="rId20">
              <w:r w:rsidDel="00000000" w:rsidR="00000000" w:rsidRPr="00000000">
                <w:rPr>
                  <w:rFonts w:ascii="Arial" w:cs="Arial" w:eastAsia="Arial" w:hAnsi="Arial"/>
                  <w:sz w:val="20"/>
                  <w:szCs w:val="20"/>
                  <w:rtl w:val="0"/>
                </w:rPr>
                <w:t xml:space="preserve">rouhanidxb@yahoo.co</w:t>
              </w:r>
            </w:hyperlink>
            <w:r w:rsidDel="00000000" w:rsidR="00000000" w:rsidRPr="00000000">
              <w:rPr>
                <w:rFonts w:ascii="Arial" w:cs="Arial" w:eastAsia="Arial" w:hAnsi="Arial"/>
                <w:sz w:val="20"/>
                <w:szCs w:val="20"/>
                <w:rtl w:val="0"/>
              </w:rPr>
              <w:t xml:space="preserve">m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Secretary</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Steven J Smith Sr</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stevenjsmithsr@icloud.com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5">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Membership</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Robert Michalak</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micha306@umn.edu</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9">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Aerospace &amp; Societies</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Peter Olejnik</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olejnikpr@gmail.com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D">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Pre-college Outreach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Michelle Rouch</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sz w:val="20"/>
                <w:szCs w:val="20"/>
              </w:rPr>
            </w:pPr>
            <w:hyperlink r:id="rId21">
              <w:r w:rsidDel="00000000" w:rsidR="00000000" w:rsidRPr="00000000">
                <w:rPr>
                  <w:rFonts w:ascii="Arial" w:cs="Arial" w:eastAsia="Arial" w:hAnsi="Arial"/>
                  <w:sz w:val="20"/>
                  <w:szCs w:val="20"/>
                  <w:rtl w:val="0"/>
                </w:rPr>
                <w:t xml:space="preserve">artworkbyrouch@gmail.com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1">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Public Policy</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Robert Tagtmeyer</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rtagtmeyer@gmail.com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5">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RAC Representative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Jeff Jepson</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jeffrey_k_jepson@raytheon.com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9">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Young Professional</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Peter Olejnik</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olejnikpr@gmail.com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Webmaster</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Hunt Gazecki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gazecki.hunt@gmail.com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1">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Technical Programs</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Stefan Wernz</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Stefan_wernz@raytheon.com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Career Enhancement</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Alexis Hepburn</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alexismMFHepburn@gmail.com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9">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Honors and Awards</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Corey Bullens</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cbullens2010@yahoo.com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405"/>
                <w:tab w:val="center" w:pos="460"/>
              </w:tabs>
              <w:jc w:val="center"/>
              <w:rPr>
                <w:rFonts w:ascii="Arial" w:cs="Arial" w:eastAsia="Arial" w:hAnsi="Arial"/>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Section Gmail account</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tucsonaiaa@gmail.com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1">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rPr>
          <w:cantSplit w:val="0"/>
          <w:trHeight w:val="24" w:hRule="atLeast"/>
          <w:tblHeader w:val="0"/>
        </w:trPr>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w:t>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Regional Public Policy</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Matt Angiulo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matt@angiulo.com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sz w:val="20"/>
                <w:szCs w:val="20"/>
                <w:rtl w:val="0"/>
              </w:rPr>
              <w:t xml:space="preserve">Regional STEM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Elishka Jepson</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t xml:space="preserve">robyriker@aol.com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D">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ind w:left="864" w:hanging="86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20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AIAA University of Arizona (UA) Student Branch Leadership </w:t>
      </w:r>
    </w:p>
    <w:tbl>
      <w:tblPr>
        <w:tblStyle w:val="Table3"/>
        <w:tblW w:w="9157.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45"/>
        <w:gridCol w:w="2520"/>
        <w:gridCol w:w="3340"/>
        <w:gridCol w:w="1052"/>
        <w:tblGridChange w:id="0">
          <w:tblGrid>
            <w:gridCol w:w="2245"/>
            <w:gridCol w:w="2520"/>
            <w:gridCol w:w="3340"/>
            <w:gridCol w:w="1052"/>
          </w:tblGrid>
        </w:tblGridChange>
      </w:tblGrid>
      <w:tr>
        <w:trPr>
          <w:cantSplit w:val="0"/>
          <w:trHeight w:val="198" w:hRule="atLeast"/>
          <w:tblHeader w:val="0"/>
        </w:trPr>
        <w:tc>
          <w:tcPr>
            <w:tcBorders>
              <w:top w:color="000000" w:space="0" w:sz="4" w:val="single"/>
              <w:left w:color="000000" w:space="0" w:sz="4" w:val="single"/>
              <w:bottom w:color="000000" w:space="0" w:sz="4" w:val="single"/>
              <w:right w:color="000000" w:space="0" w:sz="4" w:val="single"/>
            </w:tcBorders>
            <w:shd w:fill="bdc0bf" w:val="clear"/>
            <w:tcMar>
              <w:top w:w="80.0" w:type="dxa"/>
              <w:left w:w="100.0" w:type="dxa"/>
              <w:bottom w:w="80.0" w:type="dxa"/>
              <w:right w:w="80.0" w:type="dxa"/>
            </w:tcMar>
          </w:tcPr>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UA AIAA Position</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Attended</w:t>
            </w:r>
          </w:p>
        </w:tc>
      </w:tr>
      <w:tr>
        <w:trPr>
          <w:cantSplit w:val="0"/>
          <w:trHeight w:val="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Student Branch Gmail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Arial" w:cs="Arial" w:eastAsia="Arial" w:hAnsi="Arial"/>
                <w:sz w:val="20"/>
                <w:szCs w:val="20"/>
              </w:rPr>
            </w:pPr>
            <w:hyperlink r:id="rId22">
              <w:r w:rsidDel="00000000" w:rsidR="00000000" w:rsidRPr="00000000">
                <w:rPr>
                  <w:rFonts w:ascii="Arial" w:cs="Arial" w:eastAsia="Arial" w:hAnsi="Arial"/>
                  <w:sz w:val="20"/>
                  <w:szCs w:val="20"/>
                  <w:rtl w:val="0"/>
                </w:rPr>
                <w:t xml:space="preserve">ua.aiaa@gmail.com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rPr>
          <w:cantSplit w:val="0"/>
          <w:trHeight w:val="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President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Elijah Greenfield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egreenfield01@email.arizona.edu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Vice President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Jordan Tichenor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jtichenor@email.arizona.edu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Members Attending</w:t>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bl>
      <w:tblPr>
        <w:tblStyle w:val="Table4"/>
        <w:tblW w:w="8507.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287"/>
        <w:gridCol w:w="4140"/>
        <w:gridCol w:w="1080"/>
        <w:tblGridChange w:id="0">
          <w:tblGrid>
            <w:gridCol w:w="3287"/>
            <w:gridCol w:w="4140"/>
            <w:gridCol w:w="1080"/>
          </w:tblGrid>
        </w:tblGridChange>
      </w:tblGrid>
      <w:tr>
        <w:trPr>
          <w:cantSplit w:val="0"/>
          <w:trHeight w:val="344" w:hRule="atLeast"/>
          <w:tblHeader w:val="0"/>
        </w:trPr>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Position</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115">
            <w:pPr>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Attended</w:t>
            </w:r>
          </w:p>
        </w:tc>
      </w:tr>
      <w:tr>
        <w:trPr>
          <w:cantSplit w:val="0"/>
          <w:trHeight w:val="24"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None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AIAA Member</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18">
            <w:pPr>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19">
      <w:pPr>
        <w:pBdr>
          <w:top w:space="0" w:sz="0" w:val="nil"/>
          <w:left w:space="0" w:sz="0" w:val="nil"/>
          <w:right w:space="0" w:sz="0" w:val="nil"/>
          <w:between w:space="0" w:sz="0" w:val="nil"/>
        </w:pBdr>
        <w:spacing w:after="8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11B">
      <w:pPr>
        <w:pBdr>
          <w:top w:space="0" w:sz="0" w:val="nil"/>
          <w:left w:space="0" w:sz="0" w:val="nil"/>
          <w:right w:space="0" w:sz="0" w:val="nil"/>
          <w:between w:space="0" w:sz="0" w:val="nil"/>
        </w:pBdr>
        <w:spacing w:after="8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Leadership Council Meeting </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Secretary (Steve Smith) </w:t>
      </w:r>
      <w:r w:rsidDel="00000000" w:rsidR="00000000" w:rsidRPr="00000000">
        <w:rPr>
          <w:rFonts w:ascii="Arial" w:cs="Arial" w:eastAsia="Arial" w:hAnsi="Arial"/>
          <w:sz w:val="20"/>
          <w:szCs w:val="20"/>
          <w:rtl w:val="0"/>
        </w:rPr>
        <w:t xml:space="preserve">– Roll Call</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Detailed Reports </w:t>
      </w:r>
    </w:p>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Chair Report</w:t>
      </w:r>
    </w:p>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Chair (Teresa Clement)</w:t>
      </w:r>
    </w:p>
    <w:p w:rsidR="00000000" w:rsidDel="00000000" w:rsidP="00000000" w:rsidRDefault="00000000" w:rsidRPr="00000000" w14:paraId="00000122">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23">
      <w:pPr>
        <w:widowControl w:val="0"/>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Report: </w:t>
      </w:r>
    </w:p>
    <w:p w:rsidR="00000000" w:rsidDel="00000000" w:rsidP="00000000" w:rsidRDefault="00000000" w:rsidRPr="00000000" w14:paraId="00000124">
      <w:pPr>
        <w:numPr>
          <w:ilvl w:val="0"/>
          <w:numId w:val="20"/>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to report.</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before="120" w:lineRule="auto"/>
        <w:rPr>
          <w:rFonts w:ascii="Arial" w:cs="Arial" w:eastAsia="Arial" w:hAnsi="Arial"/>
          <w:i w:val="1"/>
          <w:sz w:val="20"/>
          <w:szCs w:val="20"/>
        </w:rPr>
      </w:pPr>
      <w:r w:rsidDel="00000000" w:rsidR="00000000" w:rsidRPr="00000000">
        <w:rPr>
          <w:rFonts w:ascii="Arial" w:cs="Arial" w:eastAsia="Arial" w:hAnsi="Arial"/>
          <w:b w:val="1"/>
          <w:sz w:val="20"/>
          <w:szCs w:val="20"/>
          <w:u w:val="single"/>
          <w:rtl w:val="0"/>
        </w:rPr>
        <w:t xml:space="preserve">Vice Chair Report</w:t>
        <w:br w:type="textWrapping"/>
      </w:r>
      <w:r w:rsidDel="00000000" w:rsidR="00000000" w:rsidRPr="00000000">
        <w:rPr>
          <w:rFonts w:ascii="Arial" w:cs="Arial" w:eastAsia="Arial" w:hAnsi="Arial"/>
          <w:i w:val="1"/>
          <w:sz w:val="20"/>
          <w:szCs w:val="20"/>
          <w:rtl w:val="0"/>
        </w:rPr>
        <w:t xml:space="preserve">Vice Chair (Steve Herman)</w:t>
      </w:r>
    </w:p>
    <w:p w:rsidR="00000000" w:rsidDel="00000000" w:rsidP="00000000" w:rsidRDefault="00000000" w:rsidRPr="00000000" w14:paraId="00000126">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27">
      <w:pPr>
        <w:numPr>
          <w:ilvl w:val="0"/>
          <w:numId w:val="7"/>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Complete </w:t>
      </w:r>
      <w:r w:rsidDel="00000000" w:rsidR="00000000" w:rsidRPr="00000000">
        <w:rPr>
          <w:rFonts w:ascii="Arial" w:cs="Arial" w:eastAsia="Arial" w:hAnsi="Arial"/>
          <w:color w:val="000000"/>
          <w:sz w:val="20"/>
          <w:szCs w:val="20"/>
          <w:rtl w:val="0"/>
        </w:rPr>
        <w:t xml:space="preserve">– On Nov. 20, 2021, o</w:t>
      </w:r>
      <w:r w:rsidDel="00000000" w:rsidR="00000000" w:rsidRPr="00000000">
        <w:rPr>
          <w:rFonts w:ascii="Arial" w:cs="Arial" w:eastAsia="Arial" w:hAnsi="Arial"/>
          <w:sz w:val="20"/>
          <w:szCs w:val="20"/>
          <w:rtl w:val="0"/>
        </w:rPr>
        <w:t xml:space="preserve">rganized the AIAA Tucson Section 2021 Awards Banquet at Catalina BBQ Co. with 14 attendees</w:t>
      </w:r>
    </w:p>
    <w:p w:rsidR="00000000" w:rsidDel="00000000" w:rsidP="00000000" w:rsidRDefault="00000000" w:rsidRPr="00000000" w14:paraId="00000128">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New Report:</w:t>
      </w:r>
    </w:p>
    <w:p w:rsidR="00000000" w:rsidDel="00000000" w:rsidP="00000000" w:rsidRDefault="00000000" w:rsidRPr="00000000" w14:paraId="00000129">
      <w:pPr>
        <w:numPr>
          <w:ilvl w:val="0"/>
          <w:numId w:val="23"/>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 Nov. 19, 2021, attended a Hypersonic Wind Tunnel Tour at U of A</w:t>
      </w:r>
    </w:p>
    <w:p w:rsidR="00000000" w:rsidDel="00000000" w:rsidP="00000000" w:rsidRDefault="00000000" w:rsidRPr="00000000" w14:paraId="0000012A">
      <w:pPr>
        <w:numPr>
          <w:ilvl w:val="0"/>
          <w:numId w:val="23"/>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 Nov. 21, 2021, attended a meeting to discuss hosting events for AIAA members with ITAR content</w:t>
      </w:r>
    </w:p>
    <w:p w:rsidR="00000000" w:rsidDel="00000000" w:rsidP="00000000" w:rsidRDefault="00000000" w:rsidRPr="00000000" w14:paraId="0000012B">
      <w:pPr>
        <w:numPr>
          <w:ilvl w:val="0"/>
          <w:numId w:val="23"/>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 Dec. 10, 2021, chaperoned a 3rd grade tour of Kartchner Caverns and the Bisbee Copper Queen Mine</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Treasurer Report</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Treasurer (Dan Rouhani)</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ind w:left="108" w:firstLine="0"/>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30">
      <w:pPr>
        <w:widowControl w:val="0"/>
        <w:ind w:left="108" w:firstLine="0"/>
        <w:rPr>
          <w:rFonts w:ascii="Arial" w:cs="Arial" w:eastAsia="Arial" w:hAnsi="Arial"/>
          <w:b w:val="1"/>
          <w:color w:val="ff0000"/>
          <w:sz w:val="18"/>
          <w:szCs w:val="18"/>
        </w:rPr>
      </w:pPr>
      <w:r w:rsidDel="00000000" w:rsidR="00000000" w:rsidRPr="00000000">
        <w:rPr>
          <w:rFonts w:ascii="Arial" w:cs="Arial" w:eastAsia="Arial" w:hAnsi="Arial"/>
          <w:b w:val="1"/>
          <w:sz w:val="18"/>
          <w:szCs w:val="18"/>
          <w:rtl w:val="0"/>
        </w:rPr>
        <w:t xml:space="preserve">Bank Balance  </w:t>
      </w:r>
      <w:r w:rsidDel="00000000" w:rsidR="00000000" w:rsidRPr="00000000">
        <w:rPr>
          <w:rFonts w:ascii="Arial" w:cs="Arial" w:eastAsia="Arial" w:hAnsi="Arial"/>
          <w:b w:val="1"/>
          <w:color w:val="ff0000"/>
          <w:sz w:val="18"/>
          <w:szCs w:val="18"/>
          <w:rtl w:val="0"/>
        </w:rPr>
        <w:t xml:space="preserve"> </w:t>
      </w:r>
    </w:p>
    <w:tbl>
      <w:tblPr>
        <w:tblStyle w:val="Table5"/>
        <w:tblW w:w="9580.0" w:type="dxa"/>
        <w:jc w:val="left"/>
        <w:tblInd w:w="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
        <w:gridCol w:w="1080"/>
        <w:gridCol w:w="1080"/>
        <w:gridCol w:w="1799"/>
        <w:gridCol w:w="2699"/>
        <w:gridCol w:w="630"/>
        <w:gridCol w:w="1308"/>
        <w:tblGridChange w:id="0">
          <w:tblGrid>
            <w:gridCol w:w="984"/>
            <w:gridCol w:w="1080"/>
            <w:gridCol w:w="1080"/>
            <w:gridCol w:w="1799"/>
            <w:gridCol w:w="2699"/>
            <w:gridCol w:w="630"/>
            <w:gridCol w:w="1308"/>
          </w:tblGrid>
        </w:tblGridChange>
      </w:tblGrid>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rFonts w:ascii="Arial" w:cs="Arial" w:eastAsia="Arial" w:hAnsi="Arial"/>
                <w:sz w:val="20"/>
                <w:szCs w:val="20"/>
              </w:rPr>
            </w:pPr>
            <w:r w:rsidDel="00000000" w:rsidR="00000000" w:rsidRPr="00000000">
              <w:rPr>
                <w:rFonts w:ascii="Arial" w:cs="Arial" w:eastAsia="Arial" w:hAnsi="Arial"/>
                <w:sz w:val="20"/>
                <w:szCs w:val="20"/>
                <w:rtl w:val="0"/>
              </w:rPr>
              <w:t xml:space="preserve"> BAL from LAST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$14,687.42</w:t>
            </w:r>
          </w:p>
        </w:tc>
      </w:tr>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Debit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11/03/21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rPr>
                <w:rFonts w:ascii="Arial" w:cs="Arial" w:eastAsia="Arial" w:hAnsi="Arial"/>
                <w:sz w:val="20"/>
                <w:szCs w:val="20"/>
              </w:rPr>
            </w:pPr>
            <w:r w:rsidDel="00000000" w:rsidR="00000000" w:rsidRPr="00000000">
              <w:rPr>
                <w:rFonts w:ascii="Arial" w:cs="Arial" w:eastAsia="Arial" w:hAnsi="Arial"/>
                <w:sz w:val="20"/>
                <w:szCs w:val="20"/>
                <w:rtl w:val="0"/>
              </w:rPr>
              <w:t xml:space="preserve">Constant Contact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 Expenses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$21.22</w:t>
            </w:r>
          </w:p>
        </w:tc>
      </w:tr>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rPr>
                <w:rFonts w:ascii="Arial" w:cs="Arial" w:eastAsia="Arial" w:hAnsi="Arial"/>
                <w:sz w:val="20"/>
                <w:szCs w:val="20"/>
              </w:rPr>
            </w:pPr>
            <w:r w:rsidDel="00000000" w:rsidR="00000000" w:rsidRPr="00000000">
              <w:rPr>
                <w:rFonts w:ascii="Arial" w:cs="Arial" w:eastAsia="Arial" w:hAnsi="Arial"/>
                <w:sz w:val="20"/>
                <w:szCs w:val="20"/>
                <w:rtl w:val="0"/>
              </w:rPr>
              <w:t xml:space="preserve">Debit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11/19/21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rPr>
                <w:rFonts w:ascii="Arial" w:cs="Arial" w:eastAsia="Arial" w:hAnsi="Arial"/>
                <w:sz w:val="20"/>
                <w:szCs w:val="20"/>
              </w:rPr>
            </w:pPr>
            <w:r w:rsidDel="00000000" w:rsidR="00000000" w:rsidRPr="00000000">
              <w:rPr>
                <w:rFonts w:ascii="Arial" w:cs="Arial" w:eastAsia="Arial" w:hAnsi="Arial"/>
                <w:sz w:val="20"/>
                <w:szCs w:val="20"/>
                <w:rtl w:val="0"/>
              </w:rPr>
              <w:t xml:space="preserve">JW Marriott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rPr>
                <w:rFonts w:ascii="Arial" w:cs="Arial" w:eastAsia="Arial" w:hAnsi="Arial"/>
                <w:sz w:val="20"/>
                <w:szCs w:val="20"/>
              </w:rPr>
            </w:pPr>
            <w:r w:rsidDel="00000000" w:rsidR="00000000" w:rsidRPr="00000000">
              <w:rPr>
                <w:rFonts w:ascii="Arial" w:cs="Arial" w:eastAsia="Arial" w:hAnsi="Arial"/>
                <w:sz w:val="20"/>
                <w:szCs w:val="20"/>
                <w:rtl w:val="0"/>
              </w:rPr>
              <w:t xml:space="preserve">Dinner Event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$250.00</w:t>
            </w:r>
          </w:p>
        </w:tc>
      </w:tr>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rPr>
                <w:rFonts w:ascii="Arial" w:cs="Arial" w:eastAsia="Arial" w:hAnsi="Arial"/>
                <w:sz w:val="20"/>
                <w:szCs w:val="20"/>
              </w:rPr>
            </w:pPr>
            <w:r w:rsidDel="00000000" w:rsidR="00000000" w:rsidRPr="00000000">
              <w:rPr>
                <w:rFonts w:ascii="Arial" w:cs="Arial" w:eastAsia="Arial" w:hAnsi="Arial"/>
                <w:sz w:val="20"/>
                <w:szCs w:val="20"/>
                <w:rtl w:val="0"/>
              </w:rPr>
              <w:t xml:space="preserve">Debit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11/24/21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rFonts w:ascii="Arial" w:cs="Arial" w:eastAsia="Arial" w:hAnsi="Arial"/>
                <w:sz w:val="20"/>
                <w:szCs w:val="20"/>
              </w:rPr>
            </w:pPr>
            <w:r w:rsidDel="00000000" w:rsidR="00000000" w:rsidRPr="00000000">
              <w:rPr>
                <w:rFonts w:ascii="Arial" w:cs="Arial" w:eastAsia="Arial" w:hAnsi="Arial"/>
                <w:sz w:val="20"/>
                <w:szCs w:val="20"/>
                <w:rtl w:val="0"/>
              </w:rPr>
              <w:t xml:space="preserve">JW Marriott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rPr>
                <w:rFonts w:ascii="Arial" w:cs="Arial" w:eastAsia="Arial" w:hAnsi="Arial"/>
                <w:sz w:val="20"/>
                <w:szCs w:val="20"/>
              </w:rPr>
            </w:pPr>
            <w:r w:rsidDel="00000000" w:rsidR="00000000" w:rsidRPr="00000000">
              <w:rPr>
                <w:rFonts w:ascii="Arial" w:cs="Arial" w:eastAsia="Arial" w:hAnsi="Arial"/>
                <w:sz w:val="20"/>
                <w:szCs w:val="20"/>
                <w:rtl w:val="0"/>
              </w:rPr>
              <w:t xml:space="preserve">Dinner Event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$1,303.87</w:t>
            </w:r>
          </w:p>
        </w:tc>
      </w:tr>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rFonts w:ascii="Arial" w:cs="Arial" w:eastAsia="Arial" w:hAnsi="Arial"/>
                <w:sz w:val="20"/>
                <w:szCs w:val="20"/>
              </w:rPr>
            </w:pPr>
            <w:r w:rsidDel="00000000" w:rsidR="00000000" w:rsidRPr="00000000">
              <w:rPr>
                <w:rFonts w:ascii="Arial" w:cs="Arial" w:eastAsia="Arial" w:hAnsi="Arial"/>
                <w:sz w:val="20"/>
                <w:szCs w:val="20"/>
                <w:rtl w:val="0"/>
              </w:rPr>
              <w:t xml:space="preserve">Income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11/29/21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Deposit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rPr>
                <w:rFonts w:ascii="Arial" w:cs="Arial" w:eastAsia="Arial" w:hAnsi="Arial"/>
                <w:sz w:val="20"/>
                <w:szCs w:val="20"/>
              </w:rPr>
            </w:pPr>
            <w:r w:rsidDel="00000000" w:rsidR="00000000" w:rsidRPr="00000000">
              <w:rPr>
                <w:rFonts w:ascii="Arial" w:cs="Arial" w:eastAsia="Arial" w:hAnsi="Arial"/>
                <w:sz w:val="20"/>
                <w:szCs w:val="20"/>
                <w:rtl w:val="0"/>
              </w:rPr>
              <w:t xml:space="preserve">Eventbrite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rPr>
                <w:rFonts w:ascii="Arial" w:cs="Arial" w:eastAsia="Arial" w:hAnsi="Arial"/>
                <w:sz w:val="20"/>
                <w:szCs w:val="20"/>
              </w:rPr>
            </w:pPr>
            <w:r w:rsidDel="00000000" w:rsidR="00000000" w:rsidRPr="00000000">
              <w:rPr>
                <w:rFonts w:ascii="Arial" w:cs="Arial" w:eastAsia="Arial" w:hAnsi="Arial"/>
                <w:sz w:val="20"/>
                <w:szCs w:val="20"/>
                <w:rtl w:val="0"/>
              </w:rPr>
              <w:t xml:space="preserve">LC Dinner Tickets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$60.00</w:t>
            </w:r>
          </w:p>
        </w:tc>
      </w:tr>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rPr>
                <w:rFonts w:ascii="Arial" w:cs="Arial" w:eastAsia="Arial" w:hAnsi="Arial"/>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rFonts w:ascii="Arial" w:cs="Arial" w:eastAsia="Arial" w:hAnsi="Arial"/>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rFonts w:ascii="Arial" w:cs="Arial" w:eastAsia="Arial" w:hAnsi="Arial"/>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12/15/2021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rPr>
                <w:rFonts w:ascii="Arial" w:cs="Arial" w:eastAsia="Arial" w:hAnsi="Arial"/>
                <w:sz w:val="20"/>
                <w:szCs w:val="20"/>
              </w:rPr>
            </w:pPr>
            <w:r w:rsidDel="00000000" w:rsidR="00000000" w:rsidRPr="00000000">
              <w:rPr>
                <w:rFonts w:ascii="Arial" w:cs="Arial" w:eastAsia="Arial" w:hAnsi="Arial"/>
                <w:sz w:val="20"/>
                <w:szCs w:val="20"/>
                <w:rtl w:val="0"/>
              </w:rPr>
              <w:t xml:space="preserve">ENDING BANK BALANCE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$13,151.11</w:t>
            </w:r>
          </w:p>
        </w:tc>
      </w:tr>
    </w:tbl>
    <w:p w:rsidR="00000000" w:rsidDel="00000000" w:rsidP="00000000" w:rsidRDefault="00000000" w:rsidRPr="00000000" w14:paraId="0000015B">
      <w:pPr>
        <w:widowControl w:val="0"/>
        <w:ind w:left="108" w:firstLine="0"/>
        <w:rPr>
          <w:rFonts w:ascii="Arial" w:cs="Arial" w:eastAsia="Arial" w:hAnsi="Arial"/>
          <w:b w:val="1"/>
          <w:color w:val="ff0000"/>
          <w:sz w:val="18"/>
          <w:szCs w:val="18"/>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before="12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Secretary Report</w:t>
      </w:r>
    </w:p>
    <w:p w:rsidR="00000000" w:rsidDel="00000000" w:rsidP="00000000" w:rsidRDefault="00000000" w:rsidRPr="00000000" w14:paraId="0000015D">
      <w:pPr>
        <w:widowControl w:val="0"/>
        <w:ind w:left="108"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Secretary (Steve Smith)</w:t>
      </w:r>
    </w:p>
    <w:p w:rsidR="00000000" w:rsidDel="00000000" w:rsidP="00000000" w:rsidRDefault="00000000" w:rsidRPr="00000000" w14:paraId="0000015E">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5F">
      <w:pPr>
        <w:widowControl w:val="0"/>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Report:</w:t>
      </w:r>
    </w:p>
    <w:p w:rsidR="00000000" w:rsidDel="00000000" w:rsidP="00000000" w:rsidRDefault="00000000" w:rsidRPr="00000000" w14:paraId="00000160">
      <w:pPr>
        <w:numPr>
          <w:ilvl w:val="0"/>
          <w:numId w:val="6"/>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to report.</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62">
      <w:pPr>
        <w:rPr>
          <w:rFonts w:ascii="Arial" w:cs="Arial" w:eastAsia="Arial" w:hAnsi="Arial"/>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Membership Report</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Membership Chair (Rob Michalak)</w:t>
      </w:r>
    </w:p>
    <w:p w:rsidR="00000000" w:rsidDel="00000000" w:rsidP="00000000" w:rsidRDefault="00000000" w:rsidRPr="00000000" w14:paraId="00000165">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66">
      <w:pPr>
        <w:numPr>
          <w:ilvl w:val="0"/>
          <w:numId w:val="8"/>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New </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Ask Paragon to provide food for approximately 40 people.  Note: Possibly more if Paragon employees are invited that are not AIAA members.</w:t>
      </w:r>
    </w:p>
    <w:p w:rsidR="00000000" w:rsidDel="00000000" w:rsidP="00000000" w:rsidRDefault="00000000" w:rsidRPr="00000000" w14:paraId="00000167">
      <w:pPr>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New Report:</w:t>
      </w:r>
      <w:r w:rsidDel="00000000" w:rsidR="00000000" w:rsidRPr="00000000">
        <w:rPr>
          <w:rtl w:val="0"/>
        </w:rPr>
      </w:r>
    </w:p>
    <w:p w:rsidR="00000000" w:rsidDel="00000000" w:rsidP="00000000" w:rsidRDefault="00000000" w:rsidRPr="00000000" w14:paraId="00000168">
      <w:pPr>
        <w:numPr>
          <w:ilvl w:val="0"/>
          <w:numId w:val="19"/>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is the highest professional membership the AIAA Tucson Section has had throughout the history of the report (back to June 2019, early COVID). However, this isn't the highest overall membership.</w:t>
      </w:r>
    </w:p>
    <w:p w:rsidR="00000000" w:rsidDel="00000000" w:rsidP="00000000" w:rsidRDefault="00000000" w:rsidRPr="00000000" w14:paraId="00000169">
      <w:pPr>
        <w:numPr>
          <w:ilvl w:val="0"/>
          <w:numId w:val="19"/>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AIAA Tucson Section membership is down 24 educator members over that same period from its peak. The Section is continuing to grow overall though.</w:t>
      </w:r>
    </w:p>
    <w:p w:rsidR="00000000" w:rsidDel="00000000" w:rsidP="00000000" w:rsidRDefault="00000000" w:rsidRPr="00000000" w14:paraId="0000016A">
      <w:pPr>
        <w:numPr>
          <w:ilvl w:val="0"/>
          <w:numId w:val="19"/>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Respond to a few Vail School District emails to set up a speaking event there, with the goal of establishing more educator and high school members through this opportunity.</w:t>
      </w:r>
    </w:p>
    <w:p w:rsidR="00000000" w:rsidDel="00000000" w:rsidP="00000000" w:rsidRDefault="00000000" w:rsidRPr="00000000" w14:paraId="0000016B">
      <w:pPr>
        <w:numPr>
          <w:ilvl w:val="0"/>
          <w:numId w:val="19"/>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Paragon Space Development Corporation to host a meeting in February 2022 at their Tucson office in order to:</w:t>
      </w:r>
    </w:p>
    <w:p w:rsidR="00000000" w:rsidDel="00000000" w:rsidP="00000000" w:rsidRDefault="00000000" w:rsidRPr="00000000" w14:paraId="0000016C">
      <w:pPr>
        <w:numPr>
          <w:ilvl w:val="1"/>
          <w:numId w:val="19"/>
        </w:numPr>
        <w:pBdr>
          <w:top w:space="0" w:sz="0" w:val="nil"/>
          <w:left w:space="0" w:sz="0" w:val="nil"/>
          <w:bottom w:space="0" w:sz="0" w:val="nil"/>
          <w:right w:space="0" w:sz="0" w:val="nil"/>
          <w:between w:space="0" w:sz="0" w:val="nil"/>
        </w:pBdr>
        <w:ind w:left="18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Highlight AIAA to Paragon employees as a valuable organization</w:t>
      </w:r>
    </w:p>
    <w:p w:rsidR="00000000" w:rsidDel="00000000" w:rsidP="00000000" w:rsidRDefault="00000000" w:rsidRPr="00000000" w14:paraId="0000016D">
      <w:pPr>
        <w:numPr>
          <w:ilvl w:val="1"/>
          <w:numId w:val="19"/>
        </w:numPr>
        <w:pBdr>
          <w:top w:space="0" w:sz="0" w:val="nil"/>
          <w:left w:space="0" w:sz="0" w:val="nil"/>
          <w:bottom w:space="0" w:sz="0" w:val="nil"/>
          <w:right w:space="0" w:sz="0" w:val="nil"/>
          <w:between w:space="0" w:sz="0" w:val="nil"/>
        </w:pBdr>
        <w:ind w:left="18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Showcase a local aerospace employer to AIAA members</w:t>
      </w:r>
    </w:p>
    <w:p w:rsidR="00000000" w:rsidDel="00000000" w:rsidP="00000000" w:rsidRDefault="00000000" w:rsidRPr="00000000" w14:paraId="0000016E">
      <w:pPr>
        <w:numPr>
          <w:ilvl w:val="1"/>
          <w:numId w:val="19"/>
        </w:numPr>
        <w:pBdr>
          <w:top w:space="0" w:sz="0" w:val="nil"/>
          <w:left w:space="0" w:sz="0" w:val="nil"/>
          <w:bottom w:space="0" w:sz="0" w:val="nil"/>
          <w:right w:space="0" w:sz="0" w:val="nil"/>
          <w:between w:space="0" w:sz="0" w:val="nil"/>
        </w:pBdr>
        <w:ind w:left="18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for a speaker to present on a topic</w:t>
      </w:r>
    </w:p>
    <w:p w:rsidR="00000000" w:rsidDel="00000000" w:rsidP="00000000" w:rsidRDefault="00000000" w:rsidRPr="00000000" w14:paraId="0000016F">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Aerospace &amp; Societies Report</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Aerospace &amp; Societies Chair (Peter Olejnik)</w:t>
      </w:r>
    </w:p>
    <w:p w:rsidR="00000000" w:rsidDel="00000000" w:rsidP="00000000" w:rsidRDefault="00000000" w:rsidRPr="00000000" w14:paraId="00000172">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73">
      <w:pPr>
        <w:widowControl w:val="0"/>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Report:</w:t>
      </w:r>
    </w:p>
    <w:p w:rsidR="00000000" w:rsidDel="00000000" w:rsidP="00000000" w:rsidRDefault="00000000" w:rsidRPr="00000000" w14:paraId="00000174">
      <w:pPr>
        <w:numPr>
          <w:ilvl w:val="0"/>
          <w:numId w:val="9"/>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to report.</w:t>
      </w:r>
    </w:p>
    <w:p w:rsidR="00000000" w:rsidDel="00000000" w:rsidP="00000000" w:rsidRDefault="00000000" w:rsidRPr="00000000" w14:paraId="0000017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Pre-College Outreach Report</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STEM Outreach Chair (Michelle Rouch)</w:t>
      </w:r>
    </w:p>
    <w:p w:rsidR="00000000" w:rsidDel="00000000" w:rsidP="00000000" w:rsidRDefault="00000000" w:rsidRPr="00000000" w14:paraId="00000178">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79">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Complete – Obtained an access badge for the University of Arizona</w:t>
      </w:r>
    </w:p>
    <w:p w:rsidR="00000000" w:rsidDel="00000000" w:rsidP="00000000" w:rsidRDefault="00000000" w:rsidRPr="00000000" w14:paraId="0000017A">
      <w:pPr>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Report:</w:t>
      </w:r>
    </w:p>
    <w:p w:rsidR="00000000" w:rsidDel="00000000" w:rsidP="00000000" w:rsidRDefault="00000000" w:rsidRPr="00000000" w14:paraId="0000017B">
      <w:pPr>
        <w:numPr>
          <w:ilvl w:val="0"/>
          <w:numId w:val="22"/>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 Nov. 13, 2021, successfully conducted November STEM Club meeting at Pima Air and Space Museum.</w:t>
      </w:r>
    </w:p>
    <w:p w:rsidR="00000000" w:rsidDel="00000000" w:rsidP="00000000" w:rsidRDefault="00000000" w:rsidRPr="00000000" w14:paraId="0000017C">
      <w:pPr>
        <w:numPr>
          <w:ilvl w:val="0"/>
          <w:numId w:val="22"/>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 Nov. 16, 2021, supported as Chair at ASCEND SAT-02 for the Society and Technology IOC</w:t>
      </w:r>
    </w:p>
    <w:p w:rsidR="00000000" w:rsidDel="00000000" w:rsidP="00000000" w:rsidRDefault="00000000" w:rsidRPr="00000000" w14:paraId="0000017D">
      <w:pPr>
        <w:numPr>
          <w:ilvl w:val="0"/>
          <w:numId w:val="22"/>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 Nov. 17, 2021, supported the Astronaut Scholarship Foundation in Tucson, Arizona with guest speaker Colonel Fred Gregory to award recipient at University of Arizona who received the scholarship, and met again Daniel Hernandez for Congress, who assisted in helping find students for Higher Orbits.</w:t>
      </w:r>
    </w:p>
    <w:p w:rsidR="00000000" w:rsidDel="00000000" w:rsidP="00000000" w:rsidRDefault="00000000" w:rsidRPr="00000000" w14:paraId="0000017E">
      <w:pPr>
        <w:numPr>
          <w:ilvl w:val="0"/>
          <w:numId w:val="22"/>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 Nov. 26 – 28, 2021, offered story-time for Children’s Book at Pima Air and Space Museum. Handed out approximately 10 Student membership brochures, and was interviewed by a student from Cienega High School to support his Aerospace senior exit project.</w:t>
      </w:r>
    </w:p>
    <w:p w:rsidR="00000000" w:rsidDel="00000000" w:rsidP="00000000" w:rsidRDefault="00000000" w:rsidRPr="00000000" w14:paraId="0000017F">
      <w:pPr>
        <w:numPr>
          <w:ilvl w:val="0"/>
          <w:numId w:val="22"/>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Successfully supported Go for Launch with Higher Orbits. They conducted the event on December 4 and 5, 2021 with 12 students.</w:t>
      </w:r>
    </w:p>
    <w:p w:rsidR="00000000" w:rsidDel="00000000" w:rsidP="00000000" w:rsidRDefault="00000000" w:rsidRPr="00000000" w14:paraId="00000180">
      <w:pPr>
        <w:numPr>
          <w:ilvl w:val="0"/>
          <w:numId w:val="22"/>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 Nov. 16, 2021, attended first Institute of Electrical and Electronics Engineers (IEEE) meeting as a representative from AIAA Tucson Section and offered to collaborate with them on any upcoming STEM events, and they welcomed the opportunity.</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tabs>
          <w:tab w:val="left" w:pos="3011"/>
        </w:tabs>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tabs>
          <w:tab w:val="left" w:pos="3011"/>
        </w:tabs>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Public Policy Report</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tabs>
          <w:tab w:val="left" w:pos="3011"/>
        </w:tabs>
        <w:ind w:left="108" w:hanging="108"/>
        <w:rPr>
          <w:rFonts w:ascii="Arial" w:cs="Arial" w:eastAsia="Arial" w:hAnsi="Arial"/>
          <w:i w:val="1"/>
          <w:sz w:val="20"/>
          <w:szCs w:val="20"/>
        </w:rPr>
      </w:pPr>
      <w:r w:rsidDel="00000000" w:rsidR="00000000" w:rsidRPr="00000000">
        <w:rPr>
          <w:rFonts w:ascii="Arial" w:cs="Arial" w:eastAsia="Arial" w:hAnsi="Arial"/>
          <w:i w:val="1"/>
          <w:color w:val="222222"/>
          <w:sz w:val="20"/>
          <w:szCs w:val="20"/>
          <w:rtl w:val="0"/>
        </w:rPr>
        <w:t xml:space="preserve">Public Policy Chair (Robert Tagtmeyer)</w:t>
      </w:r>
      <w:r w:rsidDel="00000000" w:rsidR="00000000" w:rsidRPr="00000000">
        <w:rPr>
          <w:rtl w:val="0"/>
        </w:rPr>
      </w:r>
    </w:p>
    <w:p w:rsidR="00000000" w:rsidDel="00000000" w:rsidP="00000000" w:rsidRDefault="00000000" w:rsidRPr="00000000" w14:paraId="00000184">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85">
      <w:pPr>
        <w:widowControl w:val="0"/>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Report:</w:t>
      </w:r>
    </w:p>
    <w:p w:rsidR="00000000" w:rsidDel="00000000" w:rsidP="00000000" w:rsidRDefault="00000000" w:rsidRPr="00000000" w14:paraId="00000186">
      <w:pPr>
        <w:numPr>
          <w:ilvl w:val="0"/>
          <w:numId w:val="1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to report.</w:t>
      </w:r>
    </w:p>
    <w:p w:rsidR="00000000" w:rsidDel="00000000" w:rsidP="00000000" w:rsidRDefault="00000000" w:rsidRPr="00000000" w14:paraId="00000187">
      <w:pPr>
        <w:shd w:fill="ffffff" w:val="clea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RAC Representative Report</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Regional Activities Council (RAC) Representative to Region VI (Jeff Jepson)</w:t>
      </w:r>
    </w:p>
    <w:p w:rsidR="00000000" w:rsidDel="00000000" w:rsidP="00000000" w:rsidRDefault="00000000" w:rsidRPr="00000000" w14:paraId="0000018A">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8B">
      <w:pPr>
        <w:widowControl w:val="0"/>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Report:</w:t>
      </w:r>
    </w:p>
    <w:p w:rsidR="00000000" w:rsidDel="00000000" w:rsidP="00000000" w:rsidRDefault="00000000" w:rsidRPr="00000000" w14:paraId="0000018C">
      <w:pPr>
        <w:numPr>
          <w:ilvl w:val="0"/>
          <w:numId w:val="24"/>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to report.</w:t>
      </w:r>
    </w:p>
    <w:p w:rsidR="00000000" w:rsidDel="00000000" w:rsidP="00000000" w:rsidRDefault="00000000" w:rsidRPr="00000000" w14:paraId="0000018D">
      <w:pPr>
        <w:shd w:fill="ffffff" w:val="clea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18E">
      <w:pPr>
        <w:rPr>
          <w:rFonts w:ascii="Arial" w:cs="Arial" w:eastAsia="Arial" w:hAnsi="Arial"/>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Young Professional Report</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Young Professional Chair (Peter Olejnik)</w:t>
      </w:r>
    </w:p>
    <w:p w:rsidR="00000000" w:rsidDel="00000000" w:rsidP="00000000" w:rsidRDefault="00000000" w:rsidRPr="00000000" w14:paraId="00000191">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92">
      <w:pPr>
        <w:numPr>
          <w:ilvl w:val="0"/>
          <w:numId w:val="13"/>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New </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Look into setting up a tour at Davis-Monthan Air Force Base for AIAA members</w:t>
      </w:r>
    </w:p>
    <w:p w:rsidR="00000000" w:rsidDel="00000000" w:rsidP="00000000" w:rsidRDefault="00000000" w:rsidRPr="00000000" w14:paraId="00000193">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New Report:</w:t>
      </w:r>
    </w:p>
    <w:p w:rsidR="00000000" w:rsidDel="00000000" w:rsidP="00000000" w:rsidRDefault="00000000" w:rsidRPr="00000000" w14:paraId="00000194">
      <w:pPr>
        <w:numPr>
          <w:ilvl w:val="0"/>
          <w:numId w:val="12"/>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Hosted a Holiday party at Barrio Brewing Co. on 12/04/2021 with 10 members. While the turnout was lower than hoped for (10 vs. the hoped for 30+), those who attended had a very good time.</w:t>
      </w:r>
    </w:p>
    <w:p w:rsidR="00000000" w:rsidDel="00000000" w:rsidP="00000000" w:rsidRDefault="00000000" w:rsidRPr="00000000" w14:paraId="00000195">
      <w:pPr>
        <w:numPr>
          <w:ilvl w:val="0"/>
          <w:numId w:val="12"/>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have finals this week and are going into Winter break, so activity will be limited from the student chapter for the rest of the month.</w:t>
      </w:r>
    </w:p>
    <w:p w:rsidR="00000000" w:rsidDel="00000000" w:rsidP="00000000" w:rsidRDefault="00000000" w:rsidRPr="00000000" w14:paraId="00000196">
      <w:pPr>
        <w:numPr>
          <w:ilvl w:val="0"/>
          <w:numId w:val="12"/>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While discussing other professional societies, it was noted that the AIAA annual fees are relatively low in comparison to other societies</w:t>
      </w:r>
    </w:p>
    <w:p w:rsidR="00000000" w:rsidDel="00000000" w:rsidP="00000000" w:rsidRDefault="00000000" w:rsidRPr="00000000" w14:paraId="00000197">
      <w:pP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Communications / Webmaster Report</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Guru of Information Conveyance (Hunt Gazecki)</w:t>
      </w:r>
    </w:p>
    <w:p w:rsidR="00000000" w:rsidDel="00000000" w:rsidP="00000000" w:rsidRDefault="00000000" w:rsidRPr="00000000" w14:paraId="0000019A">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9B">
      <w:pPr>
        <w:numPr>
          <w:ilvl w:val="0"/>
          <w:numId w:val="2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 Setup Google calendar </w:t>
      </w:r>
    </w:p>
    <w:p w:rsidR="00000000" w:rsidDel="00000000" w:rsidP="00000000" w:rsidRDefault="00000000" w:rsidRPr="00000000" w14:paraId="0000019C">
      <w:pPr>
        <w:numPr>
          <w:ilvl w:val="0"/>
          <w:numId w:val="2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 Look into Google for Nonprofit</w:t>
      </w:r>
    </w:p>
    <w:p w:rsidR="00000000" w:rsidDel="00000000" w:rsidP="00000000" w:rsidRDefault="00000000" w:rsidRPr="00000000" w14:paraId="0000019D">
      <w:pPr>
        <w:numPr>
          <w:ilvl w:val="0"/>
          <w:numId w:val="2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 Publish End of Year (EOY) newsletter (to include wrap-ups/follow-ups on Christmas party and awards ceremony)</w:t>
      </w:r>
    </w:p>
    <w:p w:rsidR="00000000" w:rsidDel="00000000" w:rsidP="00000000" w:rsidRDefault="00000000" w:rsidRPr="00000000" w14:paraId="0000019E">
      <w:pPr>
        <w:widowControl w:val="0"/>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Report:</w:t>
      </w:r>
    </w:p>
    <w:p w:rsidR="00000000" w:rsidDel="00000000" w:rsidP="00000000" w:rsidRDefault="00000000" w:rsidRPr="00000000" w14:paraId="0000019F">
      <w:pPr>
        <w:numPr>
          <w:ilvl w:val="0"/>
          <w:numId w:val="3"/>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to report.</w:t>
      </w:r>
    </w:p>
    <w:p w:rsidR="00000000" w:rsidDel="00000000" w:rsidP="00000000" w:rsidRDefault="00000000" w:rsidRPr="00000000" w14:paraId="000001A0">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Technical Programs Report </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Technical Programs Chair (Stefan Wernz)</w:t>
      </w:r>
    </w:p>
    <w:p w:rsidR="00000000" w:rsidDel="00000000" w:rsidP="00000000" w:rsidRDefault="00000000" w:rsidRPr="00000000" w14:paraId="000001A3">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A4">
      <w:pPr>
        <w:widowControl w:val="0"/>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Report:</w:t>
      </w:r>
    </w:p>
    <w:p w:rsidR="00000000" w:rsidDel="00000000" w:rsidP="00000000" w:rsidRDefault="00000000" w:rsidRPr="00000000" w14:paraId="000001A5">
      <w:pPr>
        <w:numPr>
          <w:ilvl w:val="0"/>
          <w:numId w:val="4"/>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to report.</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ind w:left="108" w:hanging="10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Career Enhancement</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Career Enhancement Chair (Alexis Hepburn)</w:t>
      </w:r>
    </w:p>
    <w:p w:rsidR="00000000" w:rsidDel="00000000" w:rsidP="00000000" w:rsidRDefault="00000000" w:rsidRPr="00000000" w14:paraId="000001A9">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AA">
      <w:pPr>
        <w:widowControl w:val="0"/>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Report:</w:t>
      </w:r>
    </w:p>
    <w:p w:rsidR="00000000" w:rsidDel="00000000" w:rsidP="00000000" w:rsidRDefault="00000000" w:rsidRPr="00000000" w14:paraId="000001AB">
      <w:pPr>
        <w:numPr>
          <w:ilvl w:val="0"/>
          <w:numId w:val="10"/>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to report.</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ind w:left="108" w:hanging="10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Honors and Awards Report</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Honors and Awards Chair (Corey Bullens)</w:t>
      </w:r>
    </w:p>
    <w:p w:rsidR="00000000" w:rsidDel="00000000" w:rsidP="00000000" w:rsidRDefault="00000000" w:rsidRPr="00000000" w14:paraId="000001AF">
      <w:pPr>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B0">
      <w:pPr>
        <w:numPr>
          <w:ilvl w:val="0"/>
          <w:numId w:val="16"/>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 Meet with Teresa to sign the Associate Fellows certificates then send them to the recipients</w:t>
      </w:r>
    </w:p>
    <w:p w:rsidR="00000000" w:rsidDel="00000000" w:rsidP="00000000" w:rsidRDefault="00000000" w:rsidRPr="00000000" w14:paraId="000001B1">
      <w:pPr>
        <w:numPr>
          <w:ilvl w:val="0"/>
          <w:numId w:val="16"/>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 Obtain the names of the </w:t>
      </w:r>
      <w:r w:rsidDel="00000000" w:rsidR="00000000" w:rsidRPr="00000000">
        <w:rPr>
          <w:rFonts w:ascii="Arial" w:cs="Arial" w:eastAsia="Arial" w:hAnsi="Arial"/>
          <w:sz w:val="20"/>
          <w:szCs w:val="20"/>
          <w:rtl w:val="0"/>
        </w:rPr>
        <w:t xml:space="preserve">Honorary Fellows and Fellows award winners, and significant anniversaries, then send certificates to the recipients</w:t>
      </w:r>
      <w:r w:rsidDel="00000000" w:rsidR="00000000" w:rsidRPr="00000000">
        <w:rPr>
          <w:rtl w:val="0"/>
        </w:rPr>
      </w:r>
    </w:p>
    <w:p w:rsidR="00000000" w:rsidDel="00000000" w:rsidP="00000000" w:rsidRDefault="00000000" w:rsidRPr="00000000" w14:paraId="000001B2">
      <w:pPr>
        <w:numPr>
          <w:ilvl w:val="0"/>
          <w:numId w:val="16"/>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New – Request reimbursement for award certificates</w:t>
      </w:r>
      <w:r w:rsidDel="00000000" w:rsidR="00000000" w:rsidRPr="00000000">
        <w:rPr>
          <w:rtl w:val="0"/>
        </w:rPr>
      </w:r>
    </w:p>
    <w:p w:rsidR="00000000" w:rsidDel="00000000" w:rsidP="00000000" w:rsidRDefault="00000000" w:rsidRPr="00000000" w14:paraId="000001B3">
      <w:pPr>
        <w:numPr>
          <w:ilvl w:val="0"/>
          <w:numId w:val="16"/>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New – Request nominations for membership advancements and awards by February 1, 2022</w:t>
      </w:r>
      <w:r w:rsidDel="00000000" w:rsidR="00000000" w:rsidRPr="00000000">
        <w:rPr>
          <w:rtl w:val="0"/>
        </w:rPr>
      </w:r>
    </w:p>
    <w:p w:rsidR="00000000" w:rsidDel="00000000" w:rsidP="00000000" w:rsidRDefault="00000000" w:rsidRPr="00000000" w14:paraId="000001B4">
      <w:pPr>
        <w:numPr>
          <w:ilvl w:val="0"/>
          <w:numId w:val="16"/>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New – Request ideas from the AIAA Leadership Council for tangible gifts to send to award recipients (e.g. AIAA polo with Honorary Fellow, Fellow, etc. embroidered on it, acrylic plaque, certificate for a nice dinner, or something similar to supplement the annual Honors and Awards dinner)</w:t>
      </w:r>
      <w:r w:rsidDel="00000000" w:rsidR="00000000" w:rsidRPr="00000000">
        <w:rPr>
          <w:rtl w:val="0"/>
        </w:rPr>
      </w:r>
    </w:p>
    <w:p w:rsidR="00000000" w:rsidDel="00000000" w:rsidP="00000000" w:rsidRDefault="00000000" w:rsidRPr="00000000" w14:paraId="000001B5">
      <w:pPr>
        <w:numPr>
          <w:ilvl w:val="0"/>
          <w:numId w:val="16"/>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New – Determine if there is a limit on the award amount for award recipients (e.g. $25)</w:t>
      </w:r>
      <w:r w:rsidDel="00000000" w:rsidR="00000000" w:rsidRPr="00000000">
        <w:rPr>
          <w:rtl w:val="0"/>
        </w:rPr>
      </w:r>
    </w:p>
    <w:p w:rsidR="00000000" w:rsidDel="00000000" w:rsidP="00000000" w:rsidRDefault="00000000" w:rsidRPr="00000000" w14:paraId="000001B6">
      <w:pPr>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New Report:</w:t>
      </w:r>
    </w:p>
    <w:p w:rsidR="00000000" w:rsidDel="00000000" w:rsidP="00000000" w:rsidRDefault="00000000" w:rsidRPr="00000000" w14:paraId="000001B7">
      <w:pPr>
        <w:numPr>
          <w:ilvl w:val="0"/>
          <w:numId w:val="14"/>
        </w:numPr>
        <w:pBdr>
          <w:top w:space="0" w:sz="0" w:val="nil"/>
          <w:left w:space="0" w:sz="0" w:val="nil"/>
          <w:bottom w:space="0" w:sz="0" w:val="nil"/>
          <w:right w:space="0" w:sz="0" w:val="nil"/>
          <w:between w:space="0" w:sz="0" w:val="nil"/>
        </w:pBd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Completed printing and framing of the Associate Fellows certificates</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ind w:left="108" w:hanging="10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ind w:left="108" w:hanging="10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UA AIAA Student Branch – University of Arizona</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President, UA AIAA Student Branch (Elijah Greenfield)</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ind w:left="108" w:hanging="10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Vice President, UA AIAA Student Branch (Jordan Tichenor)</w:t>
      </w:r>
    </w:p>
    <w:p w:rsidR="00000000" w:rsidDel="00000000" w:rsidP="00000000" w:rsidRDefault="00000000" w:rsidRPr="00000000" w14:paraId="000001BC">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p w:rsidR="00000000" w:rsidDel="00000000" w:rsidP="00000000" w:rsidRDefault="00000000" w:rsidRPr="00000000" w14:paraId="000001BD">
      <w:pPr>
        <w:widowControl w:val="0"/>
        <w:numPr>
          <w:ilvl w:val="0"/>
          <w:numId w:val="17"/>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0"/>
          <w:szCs w:val="20"/>
        </w:rPr>
      </w:pPr>
      <w:bookmarkStart w:colFirst="0" w:colLast="0" w:name="_heading=h.30j0zll" w:id="3"/>
      <w:bookmarkEnd w:id="3"/>
      <w:r w:rsidDel="00000000" w:rsidR="00000000" w:rsidRPr="00000000">
        <w:rPr>
          <w:rFonts w:ascii="Arial" w:cs="Arial" w:eastAsia="Arial" w:hAnsi="Arial"/>
          <w:color w:val="000000"/>
          <w:sz w:val="20"/>
          <w:szCs w:val="20"/>
          <w:rtl w:val="0"/>
        </w:rPr>
        <w:t xml:space="preserve">New Report:</w:t>
      </w:r>
    </w:p>
    <w:p w:rsidR="00000000" w:rsidDel="00000000" w:rsidP="00000000" w:rsidRDefault="00000000" w:rsidRPr="00000000" w14:paraId="000001BE">
      <w:pPr>
        <w:numPr>
          <w:ilvl w:val="0"/>
          <w:numId w:val="15"/>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to report.</w:t>
      </w:r>
    </w:p>
    <w:p w:rsidR="00000000" w:rsidDel="00000000" w:rsidP="00000000" w:rsidRDefault="00000000" w:rsidRPr="00000000" w14:paraId="000001BF">
      <w:pPr>
        <w:shd w:fill="ffffff" w:val="clear"/>
        <w:ind w:left="720" w:firstLine="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sectPr>
      <w:pgSz w:h="15840" w:w="12240" w:orient="portrait"/>
      <w:pgMar w:bottom="810" w:top="1440" w:left="1440" w:right="63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243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0">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3">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4">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6717CB"/>
    <w:pPr>
      <w:ind w:left="720"/>
      <w:contextualSpacing w:val="1"/>
    </w:pPr>
  </w:style>
  <w:style w:type="character" w:styleId="Hyperlink">
    <w:name w:val="Hyperlink"/>
    <w:basedOn w:val="DefaultParagraphFont"/>
    <w:uiPriority w:val="99"/>
    <w:unhideWhenUsed w:val="1"/>
    <w:rsid w:val="0028308E"/>
    <w:rPr>
      <w:color w:val="0000ff" w:themeColor="hyperlink"/>
      <w:u w:val="single"/>
    </w:rPr>
  </w:style>
  <w:style w:type="character" w:styleId="UnresolvedMention1" w:customStyle="1">
    <w:name w:val="Unresolved Mention1"/>
    <w:basedOn w:val="DefaultParagraphFont"/>
    <w:uiPriority w:val="99"/>
    <w:semiHidden w:val="1"/>
    <w:unhideWhenUsed w:val="1"/>
    <w:rsid w:val="0028308E"/>
    <w:rPr>
      <w:color w:val="605e5c"/>
      <w:shd w:color="auto" w:fill="e1dfdd" w:val="clear"/>
    </w:rPr>
  </w:style>
  <w:style w:type="paragraph" w:styleId="BalloonText">
    <w:name w:val="Balloon Text"/>
    <w:basedOn w:val="Normal"/>
    <w:link w:val="BalloonTextChar"/>
    <w:uiPriority w:val="99"/>
    <w:semiHidden w:val="1"/>
    <w:unhideWhenUsed w:val="1"/>
    <w:rsid w:val="00C67BE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67BEC"/>
    <w:rPr>
      <w:rFonts w:ascii="Tahoma" w:cs="Tahoma" w:hAnsi="Tahoma"/>
      <w:sz w:val="16"/>
      <w:szCs w:val="16"/>
    </w:rPr>
  </w:style>
  <w:style w:type="character" w:styleId="UnresolvedMention2" w:customStyle="1">
    <w:name w:val="Unresolved Mention2"/>
    <w:basedOn w:val="DefaultParagraphFont"/>
    <w:uiPriority w:val="99"/>
    <w:semiHidden w:val="1"/>
    <w:unhideWhenUsed w:val="1"/>
    <w:rsid w:val="006A6642"/>
    <w:rPr>
      <w:color w:val="605e5c"/>
      <w:shd w:color="auto" w:fill="e1dfdd" w:val="clear"/>
    </w:rPr>
  </w:style>
  <w:style w:type="table" w:styleId="TableGrid">
    <w:name w:val="Table Grid"/>
    <w:basedOn w:val="TableNormal"/>
    <w:uiPriority w:val="39"/>
    <w:rsid w:val="00505BEB"/>
    <w:rPr>
      <w:rFonts w:asciiTheme="minorHAnsi" w:cstheme="minorBidi" w:eastAsiaTheme="minorHAnsi" w:hAnsiTheme="minorHAnsi"/>
      <w:sz w:val="22"/>
      <w:szCs w:val="22"/>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0156A6"/>
    <w:pPr>
      <w:autoSpaceDE w:val="0"/>
      <w:autoSpaceDN w:val="0"/>
      <w:adjustRightInd w:val="0"/>
    </w:pPr>
    <w:rPr>
      <w:rFonts w:ascii="Calibri" w:cs="Calibri" w:hAnsi="Calibri"/>
      <w:color w:val="000000"/>
    </w:rPr>
  </w:style>
  <w:style w:type="paragraph" w:styleId="NormalWeb">
    <w:name w:val="Normal (Web)"/>
    <w:basedOn w:val="Normal"/>
    <w:uiPriority w:val="99"/>
    <w:unhideWhenUsed w:val="1"/>
    <w:rsid w:val="000156A6"/>
    <w:pPr>
      <w:spacing w:after="115" w:before="100" w:beforeAutospacing="1"/>
    </w:pPr>
  </w:style>
  <w:style w:type="character" w:styleId="bold" w:customStyle="1">
    <w:name w:val="bold"/>
    <w:basedOn w:val="DefaultParagraphFont"/>
    <w:rsid w:val="005E6DEE"/>
  </w:style>
  <w:style w:type="character" w:styleId="il" w:customStyle="1">
    <w:name w:val="il"/>
    <w:basedOn w:val="DefaultParagraphFont"/>
    <w:rsid w:val="00A63A1F"/>
  </w:style>
  <w:style w:type="character" w:styleId="Strong">
    <w:name w:val="Strong"/>
    <w:basedOn w:val="DefaultParagraphFont"/>
    <w:uiPriority w:val="22"/>
    <w:qFormat w:val="1"/>
    <w:rsid w:val="003150E4"/>
    <w:rPr>
      <w:b w:val="1"/>
      <w:bCs w:val="1"/>
    </w:rPr>
  </w:style>
  <w:style w:type="table" w:styleId="a"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0"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1"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2"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3"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4"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5"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6"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7"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sid w:val="008C0C11"/>
    <w:rPr>
      <w:sz w:val="16"/>
      <w:szCs w:val="16"/>
    </w:rPr>
  </w:style>
  <w:style w:type="paragraph" w:styleId="CommentText">
    <w:name w:val="annotation text"/>
    <w:basedOn w:val="Normal"/>
    <w:link w:val="CommentTextChar"/>
    <w:uiPriority w:val="99"/>
    <w:semiHidden w:val="1"/>
    <w:unhideWhenUsed w:val="1"/>
    <w:rsid w:val="008C0C11"/>
    <w:rPr>
      <w:sz w:val="20"/>
      <w:szCs w:val="20"/>
    </w:rPr>
  </w:style>
  <w:style w:type="character" w:styleId="CommentTextChar" w:customStyle="1">
    <w:name w:val="Comment Text Char"/>
    <w:basedOn w:val="DefaultParagraphFont"/>
    <w:link w:val="CommentText"/>
    <w:uiPriority w:val="99"/>
    <w:semiHidden w:val="1"/>
    <w:rsid w:val="008C0C11"/>
    <w:rPr>
      <w:sz w:val="20"/>
      <w:szCs w:val="20"/>
    </w:rPr>
  </w:style>
  <w:style w:type="paragraph" w:styleId="CommentSubject">
    <w:name w:val="annotation subject"/>
    <w:basedOn w:val="CommentText"/>
    <w:next w:val="CommentText"/>
    <w:link w:val="CommentSubjectChar"/>
    <w:uiPriority w:val="99"/>
    <w:semiHidden w:val="1"/>
    <w:unhideWhenUsed w:val="1"/>
    <w:rsid w:val="008C0C11"/>
    <w:rPr>
      <w:b w:val="1"/>
      <w:bCs w:val="1"/>
    </w:rPr>
  </w:style>
  <w:style w:type="character" w:styleId="CommentSubjectChar" w:customStyle="1">
    <w:name w:val="Comment Subject Char"/>
    <w:basedOn w:val="CommentTextChar"/>
    <w:link w:val="CommentSubject"/>
    <w:uiPriority w:val="99"/>
    <w:semiHidden w:val="1"/>
    <w:rsid w:val="008C0C11"/>
    <w:rPr>
      <w:b w:val="1"/>
      <w:bCs w:val="1"/>
      <w:sz w:val="20"/>
      <w:szCs w:val="20"/>
    </w:rPr>
  </w:style>
  <w:style w:type="table" w:styleId="a8"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9"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a"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b"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character" w:styleId="UnresolvedMention" w:customStyle="1">
    <w:name w:val="Unresolved Mention"/>
    <w:basedOn w:val="DefaultParagraphFont"/>
    <w:uiPriority w:val="99"/>
    <w:semiHidden w:val="1"/>
    <w:unhideWhenUsed w:val="1"/>
    <w:rsid w:val="00E06CB6"/>
    <w:rPr>
      <w:color w:val="605e5c"/>
      <w:shd w:color="auto" w:fill="e1dfdd" w:val="clear"/>
    </w:rPr>
  </w:style>
  <w:style w:type="character" w:styleId="FollowedHyperlink">
    <w:name w:val="FollowedHyperlink"/>
    <w:basedOn w:val="DefaultParagraphFont"/>
    <w:uiPriority w:val="99"/>
    <w:semiHidden w:val="1"/>
    <w:unhideWhenUsed w:val="1"/>
    <w:rsid w:val="00825EED"/>
    <w:rPr>
      <w:color w:val="800080" w:themeColor="followedHyperlink"/>
      <w:u w:val="single"/>
    </w:rPr>
  </w:style>
  <w:style w:type="paragraph" w:styleId="Caption">
    <w:name w:val="caption"/>
    <w:basedOn w:val="Normal"/>
    <w:next w:val="Normal"/>
    <w:uiPriority w:val="35"/>
    <w:unhideWhenUsed w:val="1"/>
    <w:qFormat w:val="1"/>
    <w:rsid w:val="00A875E7"/>
    <w:pPr>
      <w:spacing w:after="200"/>
    </w:pPr>
    <w:rPr>
      <w:i w:val="1"/>
      <w:iCs w:val="1"/>
      <w:color w:val="1f497d" w:themeColor="text2"/>
      <w:sz w:val="18"/>
      <w:szCs w:val="18"/>
    </w:rPr>
  </w:style>
  <w:style w:type="table" w:styleId="ad"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e"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5"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6"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7"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8"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9"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a"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b"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c"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d"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afe" w:customSty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rouhanidxb@yahoo.com" TargetMode="External"/><Relationship Id="rId11" Type="http://schemas.openxmlformats.org/officeDocument/2006/relationships/hyperlink" Target="https://www.aiaa.org/events-learning/event/2021/11/08/default-calendar/ascend-2021" TargetMode="External"/><Relationship Id="rId22" Type="http://schemas.openxmlformats.org/officeDocument/2006/relationships/hyperlink" Target="mailto:ua.aiaa@gmail.com" TargetMode="External"/><Relationship Id="rId10" Type="http://schemas.openxmlformats.org/officeDocument/2006/relationships/hyperlink" Target="https://www.google.com/maps/d/u/1/edit?mid=1zvY7ushkeHIqd1Kmkue-jmE_4Pld1ZBL&amp;usp=sharing" TargetMode="External"/><Relationship Id="rId21" Type="http://schemas.openxmlformats.org/officeDocument/2006/relationships/hyperlink" Target="mailto:artworkbyrouch@gmail.com" TargetMode="External"/><Relationship Id="rId13" Type="http://schemas.openxmlformats.org/officeDocument/2006/relationships/hyperlink" Target="https://www.aiaa.org/events-learning/event/2021/11/15/default-calendar/24th-aiaa-international-space-planes-and-hypersonic-systems-and-technologies-conference" TargetMode="External"/><Relationship Id="rId12" Type="http://schemas.openxmlformats.org/officeDocument/2006/relationships/hyperlink" Target="https://www.aiaa.org/events-learning/event/2021/11/08/default-calendar/ascend-20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gage.aiaa.org/tucson/new-item3/ourlibrary" TargetMode="External"/><Relationship Id="rId15" Type="http://schemas.openxmlformats.org/officeDocument/2006/relationships/hyperlink" Target="https://www.aiaa.org/events-learning/event/2021/10/21/default-calendar/aiaa-corporate-member-connect-the-new-normal-of-aerospace-cybersecurity-compliance" TargetMode="External"/><Relationship Id="rId14" Type="http://schemas.openxmlformats.org/officeDocument/2006/relationships/hyperlink" Target="https://www.aiaa.org/events-learning/event/2021/11/08/default-calendar/ascend-2021" TargetMode="External"/><Relationship Id="rId17" Type="http://schemas.openxmlformats.org/officeDocument/2006/relationships/hyperlink" Target="https://www.aiaa-awards.org/a/solicitations/1247/home" TargetMode="External"/><Relationship Id="rId16" Type="http://schemas.openxmlformats.org/officeDocument/2006/relationships/hyperlink" Target="https://www.aiaa.org/get-involved/students-educators/student-conferences?SSO=Y" TargetMode="External"/><Relationship Id="rId5" Type="http://schemas.openxmlformats.org/officeDocument/2006/relationships/styles" Target="styles.xml"/><Relationship Id="rId19" Type="http://schemas.openxmlformats.org/officeDocument/2006/relationships/hyperlink" Target="mailto:Teresa.clement@gmail.com" TargetMode="External"/><Relationship Id="rId6" Type="http://schemas.openxmlformats.org/officeDocument/2006/relationships/customXml" Target="../customXML/item1.xml"/><Relationship Id="rId18" Type="http://schemas.openxmlformats.org/officeDocument/2006/relationships/hyperlink" Target="https://www.aiaa.org/dbf" TargetMode="External"/><Relationship Id="rId7" Type="http://schemas.openxmlformats.org/officeDocument/2006/relationships/hyperlink" Target="https://forms.gle/FzRxFMV5jZSJazQg7" TargetMode="External"/><Relationship Id="rId8" Type="http://schemas.openxmlformats.org/officeDocument/2006/relationships/hyperlink" Target="https://drive.google.com/drive/u/2/folders/1-BQXlaFEnCIkplgcPbLcOJR299vQl8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5Gr2TJ0UJ5BSqeSs7vrsq3PIQ==">AMUW2mWS1zYlC5uavHfH+V/5oL8bG98w3egHf5n6BD60Mq6QtbIL3EG3OkWEdxOKyNjr0hy0y8wyBf8a9rblbFZWDYsA5exPmevPZ+yIWhwxutUYQe1eN6MOb5FqHd898GTGm03ReI60cr7DhFwNduyWAqlOBBVqGoC6i1PS72YHrcLk0We8WYI=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2021-11-11T00:15:00Z</dcterms:created>
  <dc:creator>Teresa Clement</dc:creator>
</cp:coreProperties>
</file>