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C8D4" w14:textId="77777777" w:rsidR="0002181C" w:rsidRDefault="00000000">
      <w:pPr>
        <w:jc w:val="center"/>
        <w:rPr>
          <w:b/>
        </w:rPr>
      </w:pPr>
      <w:r>
        <w:rPr>
          <w:b/>
        </w:rPr>
        <w:t xml:space="preserve">Council Meeting Minutes </w:t>
      </w:r>
    </w:p>
    <w:p w14:paraId="27F43A1E" w14:textId="77777777" w:rsidR="0002181C" w:rsidRDefault="00000000">
      <w:pPr>
        <w:jc w:val="center"/>
        <w:rPr>
          <w:b/>
        </w:rPr>
      </w:pPr>
      <w:r>
        <w:rPr>
          <w:b/>
        </w:rPr>
        <w:t xml:space="preserve"> 18 October 2022, 6:00 pm – 7:00 pm</w:t>
      </w:r>
    </w:p>
    <w:p w14:paraId="5F666737" w14:textId="77777777" w:rsidR="0002181C" w:rsidRDefault="00000000">
      <w:pPr>
        <w:jc w:val="center"/>
        <w:rPr>
          <w:b/>
        </w:rPr>
      </w:pPr>
      <w:r>
        <w:rPr>
          <w:b/>
        </w:rPr>
        <w:t>Virtual meeting via Zoom</w:t>
      </w:r>
    </w:p>
    <w:p w14:paraId="76928C68" w14:textId="77777777" w:rsidR="0002181C" w:rsidRDefault="0002181C">
      <w:pPr>
        <w:jc w:val="center"/>
        <w:rPr>
          <w:b/>
        </w:rPr>
      </w:pPr>
    </w:p>
    <w:p w14:paraId="6F217368" w14:textId="77777777" w:rsidR="0002181C" w:rsidRDefault="00000000">
      <w:pPr>
        <w:spacing w:after="60"/>
        <w:ind w:left="-180" w:firstLine="90"/>
        <w:rPr>
          <w:b/>
          <w:u w:val="single"/>
        </w:rPr>
      </w:pPr>
      <w:r>
        <w:rPr>
          <w:b/>
          <w:u w:val="single"/>
        </w:rPr>
        <w:t>Council Members Present</w:t>
      </w:r>
    </w:p>
    <w:tbl>
      <w:tblPr>
        <w:tblStyle w:val="a6"/>
        <w:tblW w:w="1028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5144"/>
        <w:gridCol w:w="5144"/>
      </w:tblGrid>
      <w:tr w:rsidR="0002181C" w14:paraId="00CEFD1B" w14:textId="77777777">
        <w:trPr>
          <w:trHeight w:val="20"/>
        </w:trPr>
        <w:tc>
          <w:tcPr>
            <w:tcW w:w="5144" w:type="dxa"/>
            <w:shd w:val="clear" w:color="auto" w:fill="auto"/>
          </w:tcPr>
          <w:p w14:paraId="71553FE9" w14:textId="77777777" w:rsidR="0002181C" w:rsidRDefault="00000000">
            <w:r>
              <w:t>Chair – Tracie Prater</w:t>
            </w:r>
          </w:p>
        </w:tc>
        <w:tc>
          <w:tcPr>
            <w:tcW w:w="5144" w:type="dxa"/>
            <w:shd w:val="clear" w:color="auto" w:fill="auto"/>
          </w:tcPr>
          <w:p w14:paraId="6E81B378" w14:textId="77777777" w:rsidR="0002181C" w:rsidRDefault="00000000">
            <w:r>
              <w:t xml:space="preserve">Education – </w:t>
            </w:r>
          </w:p>
        </w:tc>
      </w:tr>
      <w:tr w:rsidR="0002181C" w14:paraId="662A4F90" w14:textId="77777777">
        <w:trPr>
          <w:trHeight w:val="20"/>
        </w:trPr>
        <w:tc>
          <w:tcPr>
            <w:tcW w:w="5144" w:type="dxa"/>
            <w:shd w:val="clear" w:color="auto" w:fill="auto"/>
          </w:tcPr>
          <w:p w14:paraId="1FD0A7B0" w14:textId="77777777" w:rsidR="0002181C" w:rsidRDefault="00000000">
            <w:r>
              <w:t xml:space="preserve">Vice Chair – </w:t>
            </w:r>
          </w:p>
        </w:tc>
        <w:tc>
          <w:tcPr>
            <w:tcW w:w="5144" w:type="dxa"/>
            <w:shd w:val="clear" w:color="auto" w:fill="auto"/>
          </w:tcPr>
          <w:p w14:paraId="22BDCB3B" w14:textId="77777777" w:rsidR="0002181C" w:rsidRDefault="00000000">
            <w:pPr>
              <w:ind w:left="-90" w:firstLine="90"/>
            </w:pPr>
            <w:r>
              <w:t>K-12 Outreach – Robin Osborne</w:t>
            </w:r>
          </w:p>
        </w:tc>
      </w:tr>
      <w:tr w:rsidR="0002181C" w14:paraId="6EC9EC86" w14:textId="77777777">
        <w:trPr>
          <w:trHeight w:val="20"/>
        </w:trPr>
        <w:tc>
          <w:tcPr>
            <w:tcW w:w="5144" w:type="dxa"/>
            <w:shd w:val="clear" w:color="auto" w:fill="auto"/>
          </w:tcPr>
          <w:p w14:paraId="003B478E" w14:textId="77777777" w:rsidR="0002181C" w:rsidRDefault="00000000">
            <w:r>
              <w:t>Vice-Chair (Mobile) - vacant</w:t>
            </w:r>
          </w:p>
        </w:tc>
        <w:tc>
          <w:tcPr>
            <w:tcW w:w="5144" w:type="dxa"/>
            <w:shd w:val="clear" w:color="auto" w:fill="auto"/>
          </w:tcPr>
          <w:p w14:paraId="7D34D485" w14:textId="77777777" w:rsidR="0002181C" w:rsidRDefault="00000000">
            <w:pPr>
              <w:ind w:left="-90" w:firstLine="90"/>
            </w:pPr>
            <w:r>
              <w:t xml:space="preserve">Liaison to Student Branches – Ian </w:t>
            </w:r>
            <w:proofErr w:type="spellStart"/>
            <w:r>
              <w:t>Slamen</w:t>
            </w:r>
            <w:proofErr w:type="spellEnd"/>
          </w:p>
        </w:tc>
      </w:tr>
      <w:tr w:rsidR="0002181C" w14:paraId="007584C0" w14:textId="77777777">
        <w:trPr>
          <w:trHeight w:val="20"/>
        </w:trPr>
        <w:tc>
          <w:tcPr>
            <w:tcW w:w="5144" w:type="dxa"/>
            <w:shd w:val="clear" w:color="auto" w:fill="auto"/>
          </w:tcPr>
          <w:p w14:paraId="5383C2CB" w14:textId="77777777" w:rsidR="0002181C" w:rsidRDefault="00000000">
            <w:r>
              <w:t>Treasurer – Alan Lowery</w:t>
            </w:r>
          </w:p>
        </w:tc>
        <w:tc>
          <w:tcPr>
            <w:tcW w:w="5144" w:type="dxa"/>
            <w:shd w:val="clear" w:color="auto" w:fill="auto"/>
          </w:tcPr>
          <w:p w14:paraId="00D4D82A" w14:textId="77777777" w:rsidR="0002181C" w:rsidRDefault="00000000">
            <w:pPr>
              <w:ind w:left="-90" w:firstLine="90"/>
            </w:pPr>
            <w:r>
              <w:t xml:space="preserve">YP Director – Christopher </w:t>
            </w:r>
            <w:proofErr w:type="spellStart"/>
            <w:r>
              <w:t>Kitson</w:t>
            </w:r>
            <w:proofErr w:type="spellEnd"/>
          </w:p>
        </w:tc>
      </w:tr>
      <w:tr w:rsidR="0002181C" w14:paraId="34A72860" w14:textId="77777777">
        <w:trPr>
          <w:trHeight w:val="20"/>
        </w:trPr>
        <w:tc>
          <w:tcPr>
            <w:tcW w:w="5144" w:type="dxa"/>
            <w:shd w:val="clear" w:color="auto" w:fill="auto"/>
          </w:tcPr>
          <w:p w14:paraId="377263C9" w14:textId="77777777" w:rsidR="0002181C" w:rsidRDefault="00000000">
            <w:r>
              <w:t xml:space="preserve">Secretary – </w:t>
            </w:r>
          </w:p>
        </w:tc>
        <w:tc>
          <w:tcPr>
            <w:tcW w:w="5144" w:type="dxa"/>
            <w:shd w:val="clear" w:color="auto" w:fill="auto"/>
          </w:tcPr>
          <w:p w14:paraId="3A6AF789" w14:textId="77777777" w:rsidR="0002181C" w:rsidRDefault="00000000">
            <w:pPr>
              <w:ind w:left="-90" w:firstLine="90"/>
            </w:pPr>
            <w:r>
              <w:t xml:space="preserve">Liaison to Professional Societies – </w:t>
            </w:r>
          </w:p>
        </w:tc>
      </w:tr>
      <w:tr w:rsidR="0002181C" w14:paraId="562BDA7B" w14:textId="77777777">
        <w:trPr>
          <w:trHeight w:val="20"/>
        </w:trPr>
        <w:tc>
          <w:tcPr>
            <w:tcW w:w="5144" w:type="dxa"/>
            <w:shd w:val="clear" w:color="auto" w:fill="auto"/>
          </w:tcPr>
          <w:p w14:paraId="0BC4AA0B" w14:textId="77777777" w:rsidR="0002181C" w:rsidRDefault="00000000">
            <w:r>
              <w:t xml:space="preserve">Marketing – </w:t>
            </w:r>
          </w:p>
        </w:tc>
        <w:tc>
          <w:tcPr>
            <w:tcW w:w="5144" w:type="dxa"/>
            <w:shd w:val="clear" w:color="auto" w:fill="auto"/>
          </w:tcPr>
          <w:p w14:paraId="12BC2032" w14:textId="77777777" w:rsidR="0002181C" w:rsidRDefault="00000000">
            <w:pPr>
              <w:ind w:left="-90" w:firstLine="90"/>
            </w:pPr>
            <w:r>
              <w:t xml:space="preserve">Special Projects – </w:t>
            </w:r>
          </w:p>
        </w:tc>
      </w:tr>
      <w:tr w:rsidR="0002181C" w14:paraId="40296BCE" w14:textId="77777777">
        <w:trPr>
          <w:trHeight w:val="20"/>
        </w:trPr>
        <w:tc>
          <w:tcPr>
            <w:tcW w:w="5144" w:type="dxa"/>
            <w:shd w:val="clear" w:color="auto" w:fill="auto"/>
          </w:tcPr>
          <w:p w14:paraId="6B6982FD" w14:textId="77777777" w:rsidR="0002181C" w:rsidRDefault="00000000">
            <w:r>
              <w:t xml:space="preserve">Honors &amp; Awards – </w:t>
            </w:r>
          </w:p>
        </w:tc>
        <w:tc>
          <w:tcPr>
            <w:tcW w:w="5144" w:type="dxa"/>
            <w:shd w:val="clear" w:color="auto" w:fill="auto"/>
          </w:tcPr>
          <w:p w14:paraId="49D309BD" w14:textId="77777777" w:rsidR="0002181C" w:rsidRDefault="00000000">
            <w:pPr>
              <w:ind w:left="-90" w:firstLine="90"/>
            </w:pPr>
            <w:r>
              <w:t>Public Policy – Roy Hartfield</w:t>
            </w:r>
          </w:p>
        </w:tc>
      </w:tr>
      <w:tr w:rsidR="0002181C" w14:paraId="0980A3B2" w14:textId="77777777">
        <w:trPr>
          <w:trHeight w:val="20"/>
        </w:trPr>
        <w:tc>
          <w:tcPr>
            <w:tcW w:w="5144" w:type="dxa"/>
            <w:shd w:val="clear" w:color="auto" w:fill="auto"/>
          </w:tcPr>
          <w:p w14:paraId="10199701" w14:textId="77777777" w:rsidR="0002181C" w:rsidRDefault="00000000">
            <w:r>
              <w:t xml:space="preserve">Membership – Bob </w:t>
            </w:r>
            <w:proofErr w:type="spellStart"/>
            <w:r>
              <w:t>Tramel</w:t>
            </w:r>
            <w:proofErr w:type="spellEnd"/>
          </w:p>
        </w:tc>
        <w:tc>
          <w:tcPr>
            <w:tcW w:w="5144" w:type="dxa"/>
            <w:shd w:val="clear" w:color="auto" w:fill="auto"/>
          </w:tcPr>
          <w:p w14:paraId="40C2BAAF" w14:textId="77777777" w:rsidR="0002181C" w:rsidRDefault="00000000">
            <w:pPr>
              <w:ind w:left="-90" w:firstLine="90"/>
            </w:pPr>
            <w:r>
              <w:t>Webmaster -</w:t>
            </w:r>
          </w:p>
        </w:tc>
      </w:tr>
      <w:tr w:rsidR="0002181C" w14:paraId="096E1203" w14:textId="77777777">
        <w:trPr>
          <w:trHeight w:val="20"/>
        </w:trPr>
        <w:tc>
          <w:tcPr>
            <w:tcW w:w="5144" w:type="dxa"/>
            <w:shd w:val="clear" w:color="auto" w:fill="auto"/>
          </w:tcPr>
          <w:p w14:paraId="27148828" w14:textId="77777777" w:rsidR="0002181C" w:rsidRDefault="00000000">
            <w:r>
              <w:t xml:space="preserve">Immediate Past Chair – </w:t>
            </w:r>
          </w:p>
        </w:tc>
        <w:tc>
          <w:tcPr>
            <w:tcW w:w="5144" w:type="dxa"/>
            <w:shd w:val="clear" w:color="auto" w:fill="auto"/>
          </w:tcPr>
          <w:p w14:paraId="59B82B9D" w14:textId="77777777" w:rsidR="0002181C" w:rsidRDefault="00000000">
            <w:pPr>
              <w:ind w:left="-90" w:firstLine="90"/>
            </w:pPr>
            <w:r>
              <w:t xml:space="preserve">Governance Advisor – </w:t>
            </w:r>
          </w:p>
        </w:tc>
      </w:tr>
      <w:tr w:rsidR="0002181C" w14:paraId="78FE0C0B" w14:textId="77777777">
        <w:trPr>
          <w:trHeight w:val="20"/>
        </w:trPr>
        <w:tc>
          <w:tcPr>
            <w:tcW w:w="5144" w:type="dxa"/>
            <w:shd w:val="clear" w:color="auto" w:fill="auto"/>
          </w:tcPr>
          <w:p w14:paraId="5EB5A6C0" w14:textId="77777777" w:rsidR="0002181C" w:rsidRDefault="00000000">
            <w:r>
              <w:t xml:space="preserve">Assistant Webmaster – Jason </w:t>
            </w:r>
            <w:proofErr w:type="spellStart"/>
            <w:r>
              <w:t>Pullias</w:t>
            </w:r>
            <w:proofErr w:type="spellEnd"/>
          </w:p>
        </w:tc>
        <w:tc>
          <w:tcPr>
            <w:tcW w:w="5144" w:type="dxa"/>
            <w:shd w:val="clear" w:color="auto" w:fill="auto"/>
          </w:tcPr>
          <w:p w14:paraId="79CAED49" w14:textId="77777777" w:rsidR="0002181C" w:rsidRDefault="0002181C">
            <w:pPr>
              <w:ind w:left="-90" w:firstLine="90"/>
            </w:pPr>
          </w:p>
        </w:tc>
      </w:tr>
    </w:tbl>
    <w:p w14:paraId="4520EC05" w14:textId="77777777" w:rsidR="0002181C" w:rsidRDefault="0002181C">
      <w:pPr>
        <w:rPr>
          <w:b/>
          <w:u w:val="single"/>
        </w:rPr>
      </w:pPr>
    </w:p>
    <w:p w14:paraId="1B0B568F" w14:textId="77777777" w:rsidR="0002181C" w:rsidRDefault="00000000">
      <w:pPr>
        <w:ind w:left="-90"/>
      </w:pPr>
      <w:r>
        <w:rPr>
          <w:b/>
          <w:u w:val="single"/>
        </w:rPr>
        <w:t>Council Members Not Present</w:t>
      </w:r>
    </w:p>
    <w:tbl>
      <w:tblPr>
        <w:tblStyle w:val="a7"/>
        <w:tblW w:w="1028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5144"/>
        <w:gridCol w:w="5144"/>
      </w:tblGrid>
      <w:tr w:rsidR="0002181C" w14:paraId="595CEA50" w14:textId="77777777">
        <w:trPr>
          <w:trHeight w:val="20"/>
        </w:trPr>
        <w:tc>
          <w:tcPr>
            <w:tcW w:w="5144" w:type="dxa"/>
          </w:tcPr>
          <w:p w14:paraId="1D045E27" w14:textId="77777777" w:rsidR="0002181C" w:rsidRDefault="00000000">
            <w:r>
              <w:t>Vice chair – Mark Becnel</w:t>
            </w:r>
          </w:p>
        </w:tc>
        <w:tc>
          <w:tcPr>
            <w:tcW w:w="5144" w:type="dxa"/>
            <w:shd w:val="clear" w:color="auto" w:fill="auto"/>
          </w:tcPr>
          <w:p w14:paraId="4B9CCC78" w14:textId="77777777" w:rsidR="0002181C" w:rsidRDefault="00000000">
            <w:pPr>
              <w:tabs>
                <w:tab w:val="left" w:pos="0"/>
              </w:tabs>
              <w:spacing w:after="60"/>
            </w:pPr>
            <w:r>
              <w:t xml:space="preserve">Education – Behzad </w:t>
            </w:r>
            <w:proofErr w:type="spellStart"/>
            <w:r>
              <w:t>Babamiri</w:t>
            </w:r>
            <w:proofErr w:type="spellEnd"/>
          </w:p>
        </w:tc>
      </w:tr>
      <w:tr w:rsidR="0002181C" w14:paraId="2AC7E782" w14:textId="77777777">
        <w:trPr>
          <w:trHeight w:val="20"/>
        </w:trPr>
        <w:tc>
          <w:tcPr>
            <w:tcW w:w="5144" w:type="dxa"/>
          </w:tcPr>
          <w:p w14:paraId="5C95ED48" w14:textId="77777777" w:rsidR="0002181C" w:rsidRDefault="00000000">
            <w:r>
              <w:t xml:space="preserve">Secretary – Len </w:t>
            </w:r>
            <w:proofErr w:type="spellStart"/>
            <w:r>
              <w:t>Naugher</w:t>
            </w:r>
            <w:proofErr w:type="spellEnd"/>
          </w:p>
        </w:tc>
        <w:tc>
          <w:tcPr>
            <w:tcW w:w="5144" w:type="dxa"/>
            <w:shd w:val="clear" w:color="auto" w:fill="auto"/>
          </w:tcPr>
          <w:p w14:paraId="7EBCC469" w14:textId="77777777" w:rsidR="0002181C" w:rsidRDefault="00000000">
            <w:pPr>
              <w:tabs>
                <w:tab w:val="left" w:pos="0"/>
              </w:tabs>
              <w:spacing w:after="60"/>
            </w:pPr>
            <w:r>
              <w:t>Liaison to professional societies – April Potter</w:t>
            </w:r>
          </w:p>
        </w:tc>
      </w:tr>
      <w:tr w:rsidR="0002181C" w14:paraId="0E4EE74E" w14:textId="77777777">
        <w:trPr>
          <w:trHeight w:val="20"/>
        </w:trPr>
        <w:tc>
          <w:tcPr>
            <w:tcW w:w="5144" w:type="dxa"/>
          </w:tcPr>
          <w:p w14:paraId="52092757" w14:textId="77777777" w:rsidR="0002181C" w:rsidRDefault="00000000">
            <w:r>
              <w:t>Immediate past chair – Theresa Jehle</w:t>
            </w:r>
          </w:p>
        </w:tc>
        <w:tc>
          <w:tcPr>
            <w:tcW w:w="5144" w:type="dxa"/>
            <w:shd w:val="clear" w:color="auto" w:fill="auto"/>
          </w:tcPr>
          <w:p w14:paraId="44370886" w14:textId="77777777" w:rsidR="0002181C" w:rsidRDefault="00000000">
            <w:pPr>
              <w:tabs>
                <w:tab w:val="left" w:pos="0"/>
              </w:tabs>
              <w:spacing w:after="60"/>
            </w:pPr>
            <w:r>
              <w:t>Special projects – Linda Krause</w:t>
            </w:r>
          </w:p>
        </w:tc>
      </w:tr>
      <w:tr w:rsidR="0002181C" w14:paraId="23B4819F" w14:textId="77777777">
        <w:trPr>
          <w:trHeight w:val="20"/>
        </w:trPr>
        <w:tc>
          <w:tcPr>
            <w:tcW w:w="5144" w:type="dxa"/>
          </w:tcPr>
          <w:p w14:paraId="040C6106" w14:textId="77777777" w:rsidR="0002181C" w:rsidRDefault="00000000">
            <w:r>
              <w:t>Marketing – Denver Powell</w:t>
            </w:r>
          </w:p>
        </w:tc>
        <w:tc>
          <w:tcPr>
            <w:tcW w:w="5144" w:type="dxa"/>
            <w:shd w:val="clear" w:color="auto" w:fill="auto"/>
          </w:tcPr>
          <w:p w14:paraId="69F2D3CE" w14:textId="77777777" w:rsidR="0002181C" w:rsidRDefault="00000000">
            <w:pPr>
              <w:tabs>
                <w:tab w:val="left" w:pos="0"/>
              </w:tabs>
              <w:spacing w:after="60"/>
            </w:pPr>
            <w:r>
              <w:t xml:space="preserve">Webmaster – </w:t>
            </w:r>
            <w:proofErr w:type="spellStart"/>
            <w:r>
              <w:t>Arloe</w:t>
            </w:r>
            <w:proofErr w:type="spellEnd"/>
            <w:r>
              <w:t xml:space="preserve"> Mayne</w:t>
            </w:r>
          </w:p>
        </w:tc>
      </w:tr>
      <w:tr w:rsidR="0002181C" w14:paraId="41132DD5" w14:textId="77777777">
        <w:trPr>
          <w:trHeight w:val="20"/>
        </w:trPr>
        <w:tc>
          <w:tcPr>
            <w:tcW w:w="5144" w:type="dxa"/>
          </w:tcPr>
          <w:p w14:paraId="5EDD66EF" w14:textId="77777777" w:rsidR="0002181C" w:rsidRDefault="00000000">
            <w:r>
              <w:t xml:space="preserve">Governance advisor – Matthew </w:t>
            </w:r>
            <w:proofErr w:type="spellStart"/>
            <w:r>
              <w:t>Hitt</w:t>
            </w:r>
            <w:proofErr w:type="spellEnd"/>
          </w:p>
        </w:tc>
        <w:tc>
          <w:tcPr>
            <w:tcW w:w="5144" w:type="dxa"/>
            <w:shd w:val="clear" w:color="auto" w:fill="auto"/>
          </w:tcPr>
          <w:p w14:paraId="6EC2C52C" w14:textId="77777777" w:rsidR="0002181C" w:rsidRDefault="0002181C">
            <w:pPr>
              <w:tabs>
                <w:tab w:val="left" w:pos="0"/>
              </w:tabs>
              <w:spacing w:after="60"/>
            </w:pPr>
          </w:p>
        </w:tc>
      </w:tr>
    </w:tbl>
    <w:p w14:paraId="17D2202B" w14:textId="77777777" w:rsidR="0002181C" w:rsidRDefault="0002181C">
      <w:pPr>
        <w:tabs>
          <w:tab w:val="left" w:pos="0"/>
        </w:tabs>
        <w:spacing w:after="60"/>
        <w:rPr>
          <w:b/>
          <w:u w:val="single"/>
        </w:rPr>
      </w:pPr>
    </w:p>
    <w:p w14:paraId="7328D8A6" w14:textId="77777777" w:rsidR="0002181C" w:rsidRDefault="00000000">
      <w:pPr>
        <w:tabs>
          <w:tab w:val="left" w:pos="0"/>
        </w:tabs>
        <w:spacing w:after="60"/>
        <w:rPr>
          <w:b/>
          <w:u w:val="single"/>
        </w:rPr>
      </w:pPr>
      <w:r>
        <w:rPr>
          <w:b/>
          <w:u w:val="single"/>
        </w:rPr>
        <w:t>Others Present</w:t>
      </w:r>
    </w:p>
    <w:p w14:paraId="010C6001" w14:textId="77777777" w:rsidR="0002181C" w:rsidRDefault="0002181C"/>
    <w:p w14:paraId="52CBB80A" w14:textId="77777777" w:rsidR="0002181C" w:rsidRDefault="0002181C"/>
    <w:p w14:paraId="6C6041E1" w14:textId="77777777" w:rsidR="0002181C" w:rsidRDefault="0002181C"/>
    <w:p w14:paraId="43CC4FC5" w14:textId="77777777" w:rsidR="0002181C" w:rsidRDefault="00000000">
      <w:pPr>
        <w:rPr>
          <w:b/>
          <w:u w:val="single"/>
        </w:rPr>
      </w:pPr>
      <w:r>
        <w:rPr>
          <w:b/>
          <w:u w:val="single"/>
        </w:rPr>
        <w:t>Chair</w:t>
      </w:r>
    </w:p>
    <w:p w14:paraId="101D1C4D" w14:textId="77777777" w:rsidR="0002181C" w:rsidRDefault="0002181C"/>
    <w:p w14:paraId="47D36062" w14:textId="77777777" w:rsidR="0002181C" w:rsidRDefault="00000000">
      <w:r>
        <w:t>Past events</w:t>
      </w:r>
    </w:p>
    <w:p w14:paraId="1325621A" w14:textId="77777777" w:rsidR="0002181C" w:rsidRDefault="00000000">
      <w:pPr>
        <w:numPr>
          <w:ilvl w:val="0"/>
          <w:numId w:val="1"/>
        </w:numPr>
        <w:spacing w:after="60"/>
      </w:pPr>
      <w:r>
        <w:t>9/28: “Zapping all the Things” with Gabe Xu</w:t>
      </w:r>
    </w:p>
    <w:p w14:paraId="1C313266" w14:textId="77777777" w:rsidR="0002181C" w:rsidRDefault="00000000">
      <w:pPr>
        <w:numPr>
          <w:ilvl w:val="1"/>
          <w:numId w:val="1"/>
        </w:numPr>
        <w:spacing w:after="60"/>
      </w:pPr>
      <w:r>
        <w:t xml:space="preserve">Collaborative lecture with Astronomy on Tap at </w:t>
      </w:r>
      <w:proofErr w:type="spellStart"/>
      <w:r>
        <w:t>Innerspace</w:t>
      </w:r>
      <w:proofErr w:type="spellEnd"/>
      <w:r>
        <w:t xml:space="preserve"> Brewing</w:t>
      </w:r>
    </w:p>
    <w:p w14:paraId="26673A50" w14:textId="77777777" w:rsidR="0002181C" w:rsidRDefault="00000000">
      <w:pPr>
        <w:numPr>
          <w:ilvl w:val="0"/>
          <w:numId w:val="1"/>
        </w:numPr>
        <w:spacing w:after="60"/>
      </w:pPr>
      <w:r>
        <w:t>10/6 Huntsville Area Technical Societies (HATS) awards announcements</w:t>
      </w:r>
    </w:p>
    <w:p w14:paraId="6134DEEF" w14:textId="77777777" w:rsidR="0002181C" w:rsidRDefault="00000000">
      <w:pPr>
        <w:numPr>
          <w:ilvl w:val="1"/>
          <w:numId w:val="1"/>
        </w:numPr>
        <w:spacing w:after="60"/>
      </w:pPr>
      <w:r>
        <w:t>AIAA GHS won professional of the year and society of the year</w:t>
      </w:r>
    </w:p>
    <w:p w14:paraId="445968CA" w14:textId="77777777" w:rsidR="0002181C" w:rsidRDefault="00000000">
      <w:pPr>
        <w:numPr>
          <w:ilvl w:val="0"/>
          <w:numId w:val="1"/>
        </w:numPr>
        <w:spacing w:after="60"/>
      </w:pPr>
      <w:r>
        <w:t>Aerospace-themed pumpkin carving contest (submissions due 10/25)</w:t>
      </w:r>
    </w:p>
    <w:p w14:paraId="3515F1CA" w14:textId="77777777" w:rsidR="0002181C" w:rsidRDefault="00000000">
      <w:pPr>
        <w:numPr>
          <w:ilvl w:val="0"/>
          <w:numId w:val="1"/>
        </w:numPr>
        <w:spacing w:after="60"/>
      </w:pPr>
      <w:r>
        <w:t>Ghost Walk tickets (open for purchase through 10/21)</w:t>
      </w:r>
    </w:p>
    <w:p w14:paraId="25E99525" w14:textId="77777777" w:rsidR="0002181C" w:rsidRDefault="00000000">
      <w:pPr>
        <w:numPr>
          <w:ilvl w:val="0"/>
          <w:numId w:val="1"/>
        </w:numPr>
        <w:spacing w:after="60"/>
      </w:pPr>
      <w:r>
        <w:t>First Flight Drawing and Essay Contest opened (ongoing through 11/18)</w:t>
      </w:r>
    </w:p>
    <w:p w14:paraId="0D0B8037" w14:textId="77777777" w:rsidR="0002181C" w:rsidRDefault="00000000">
      <w:pPr>
        <w:numPr>
          <w:ilvl w:val="0"/>
          <w:numId w:val="1"/>
        </w:numPr>
        <w:spacing w:after="60"/>
      </w:pPr>
      <w:r>
        <w:t>Reserved Burritt on the Mountain for Associate Fellow Recognition on 12/12</w:t>
      </w:r>
    </w:p>
    <w:p w14:paraId="0D42744F" w14:textId="77777777" w:rsidR="0002181C" w:rsidRDefault="00000000">
      <w:pPr>
        <w:spacing w:after="60"/>
      </w:pPr>
      <w:r>
        <w:t>Upcoming events</w:t>
      </w:r>
    </w:p>
    <w:p w14:paraId="4974A243" w14:textId="77777777" w:rsidR="0002181C" w:rsidRDefault="00000000">
      <w:pPr>
        <w:numPr>
          <w:ilvl w:val="0"/>
          <w:numId w:val="2"/>
        </w:numPr>
        <w:spacing w:after="60"/>
      </w:pPr>
      <w:r>
        <w:t xml:space="preserve">October lecture: Perspectives in US </w:t>
      </w:r>
      <w:proofErr w:type="spellStart"/>
      <w:r>
        <w:t>Hypersonics</w:t>
      </w:r>
      <w:proofErr w:type="spellEnd"/>
      <w:r>
        <w:t xml:space="preserve"> with Dr. Colin Tucker of Aerojet</w:t>
      </w:r>
    </w:p>
    <w:p w14:paraId="1A81BA96" w14:textId="77777777" w:rsidR="0002181C" w:rsidRDefault="00000000">
      <w:pPr>
        <w:numPr>
          <w:ilvl w:val="1"/>
          <w:numId w:val="2"/>
        </w:numPr>
        <w:spacing w:after="60"/>
      </w:pPr>
      <w:r>
        <w:t>October 19</w:t>
      </w:r>
      <w:r>
        <w:rPr>
          <w:vertAlign w:val="superscript"/>
        </w:rPr>
        <w:t>th</w:t>
      </w:r>
      <w:r>
        <w:t xml:space="preserve"> at South Huntsville Public Library: 6 PM</w:t>
      </w:r>
    </w:p>
    <w:p w14:paraId="7DDFC296" w14:textId="77777777" w:rsidR="0002181C" w:rsidRDefault="00000000">
      <w:pPr>
        <w:numPr>
          <w:ilvl w:val="0"/>
          <w:numId w:val="2"/>
        </w:numPr>
        <w:spacing w:after="60"/>
      </w:pPr>
      <w:r>
        <w:t>VBAS Astronomy Day on October 22</w:t>
      </w:r>
      <w:r>
        <w:rPr>
          <w:vertAlign w:val="superscript"/>
        </w:rPr>
        <w:t>nd</w:t>
      </w:r>
      <w:r>
        <w:t xml:space="preserve"> at Monte Sano</w:t>
      </w:r>
    </w:p>
    <w:p w14:paraId="0C38FA3E" w14:textId="77777777" w:rsidR="0002181C" w:rsidRDefault="00000000">
      <w:pPr>
        <w:numPr>
          <w:ilvl w:val="1"/>
          <w:numId w:val="2"/>
        </w:numPr>
        <w:spacing w:after="60"/>
      </w:pPr>
      <w:r>
        <w:lastRenderedPageBreak/>
        <w:t xml:space="preserve">1 PM to 5 PM – GHS booth </w:t>
      </w:r>
    </w:p>
    <w:p w14:paraId="00E4D8D8" w14:textId="77777777" w:rsidR="0002181C" w:rsidRDefault="00000000">
      <w:pPr>
        <w:numPr>
          <w:ilvl w:val="1"/>
          <w:numId w:val="2"/>
        </w:numPr>
        <w:spacing w:after="60"/>
      </w:pPr>
      <w:r>
        <w:t>7 PM – AIAA Distinguished Speaker, Alice Bowman of the New Horizons Mission</w:t>
      </w:r>
    </w:p>
    <w:p w14:paraId="665F9269" w14:textId="77777777" w:rsidR="0002181C" w:rsidRDefault="00000000">
      <w:pPr>
        <w:numPr>
          <w:ilvl w:val="0"/>
          <w:numId w:val="2"/>
        </w:numPr>
        <w:spacing w:after="60"/>
      </w:pPr>
      <w:proofErr w:type="spellStart"/>
      <w:r>
        <w:t>STEAMFest</w:t>
      </w:r>
      <w:proofErr w:type="spellEnd"/>
      <w:r>
        <w:t xml:space="preserve"> at Von Braun Center on October 29</w:t>
      </w:r>
      <w:r>
        <w:rPr>
          <w:vertAlign w:val="superscript"/>
        </w:rPr>
        <w:t>th</w:t>
      </w:r>
      <w:r>
        <w:t xml:space="preserve"> </w:t>
      </w:r>
    </w:p>
    <w:p w14:paraId="7B80ABF8" w14:textId="77777777" w:rsidR="0002181C" w:rsidRDefault="00000000">
      <w:pPr>
        <w:numPr>
          <w:ilvl w:val="1"/>
          <w:numId w:val="2"/>
        </w:numPr>
        <w:spacing w:after="60"/>
      </w:pPr>
      <w:r>
        <w:t xml:space="preserve">GHS booth </w:t>
      </w:r>
    </w:p>
    <w:p w14:paraId="12524EFE" w14:textId="77777777" w:rsidR="0002181C" w:rsidRDefault="00000000">
      <w:pPr>
        <w:numPr>
          <w:ilvl w:val="0"/>
          <w:numId w:val="2"/>
        </w:numPr>
        <w:spacing w:after="60"/>
      </w:pPr>
      <w:proofErr w:type="spellStart"/>
      <w:r>
        <w:t>GhostWalk</w:t>
      </w:r>
      <w:proofErr w:type="spellEnd"/>
      <w:r>
        <w:t xml:space="preserve"> Halloween social 10/28 at 6 PM</w:t>
      </w:r>
    </w:p>
    <w:p w14:paraId="7AAD3086" w14:textId="77777777" w:rsidR="0002181C" w:rsidRDefault="00000000">
      <w:pPr>
        <w:numPr>
          <w:ilvl w:val="0"/>
          <w:numId w:val="2"/>
        </w:numPr>
        <w:spacing w:after="60"/>
      </w:pPr>
      <w:r>
        <w:t>November and December professional lectures - TBD</w:t>
      </w:r>
    </w:p>
    <w:p w14:paraId="612B851B" w14:textId="77777777" w:rsidR="0002181C" w:rsidRDefault="00000000">
      <w:pPr>
        <w:numPr>
          <w:ilvl w:val="0"/>
          <w:numId w:val="2"/>
        </w:numPr>
        <w:spacing w:after="60"/>
      </w:pPr>
      <w:r>
        <w:t>Tinsel Trail decorating (social) – 11/19</w:t>
      </w:r>
    </w:p>
    <w:p w14:paraId="5D9E4389" w14:textId="77777777" w:rsidR="0002181C" w:rsidRDefault="00000000">
      <w:pPr>
        <w:numPr>
          <w:ilvl w:val="1"/>
          <w:numId w:val="2"/>
        </w:numPr>
        <w:spacing w:after="60"/>
      </w:pPr>
      <w:r>
        <w:t xml:space="preserve">Will send out call for participation and volunteers to section </w:t>
      </w:r>
    </w:p>
    <w:p w14:paraId="1B91B9BC" w14:textId="77777777" w:rsidR="0002181C" w:rsidRDefault="00000000">
      <w:pPr>
        <w:numPr>
          <w:ilvl w:val="0"/>
          <w:numId w:val="2"/>
        </w:numPr>
        <w:spacing w:after="60"/>
      </w:pPr>
      <w:r>
        <w:t xml:space="preserve">Galaxy of Lights Volunteer Night – 12/7 </w:t>
      </w:r>
    </w:p>
    <w:p w14:paraId="408F2867" w14:textId="77777777" w:rsidR="0002181C" w:rsidRDefault="00000000">
      <w:pPr>
        <w:numPr>
          <w:ilvl w:val="1"/>
          <w:numId w:val="2"/>
        </w:numPr>
        <w:spacing w:after="60"/>
      </w:pPr>
      <w:r>
        <w:t>Need 4-6 volunteers (will send out call for volunteers in November)</w:t>
      </w:r>
    </w:p>
    <w:p w14:paraId="4F0DDFB8" w14:textId="77777777" w:rsidR="0002181C" w:rsidRDefault="00000000">
      <w:pPr>
        <w:numPr>
          <w:ilvl w:val="0"/>
          <w:numId w:val="2"/>
        </w:numPr>
        <w:spacing w:after="60"/>
      </w:pPr>
      <w:r>
        <w:t>Associate Fellow Recognition Dinner at Burritt on the Mountain – 12/12 at 6 PM</w:t>
      </w:r>
    </w:p>
    <w:p w14:paraId="624C69B0" w14:textId="77777777" w:rsidR="0002181C" w:rsidRDefault="00000000">
      <w:pPr>
        <w:numPr>
          <w:ilvl w:val="1"/>
          <w:numId w:val="2"/>
        </w:numPr>
        <w:spacing w:after="60"/>
      </w:pPr>
      <w:r>
        <w:t>Dr. Roger Launius confirmed as guest speaker</w:t>
      </w:r>
    </w:p>
    <w:p w14:paraId="287F6898" w14:textId="77777777" w:rsidR="0002181C" w:rsidRDefault="00000000">
      <w:pPr>
        <w:numPr>
          <w:ilvl w:val="0"/>
          <w:numId w:val="2"/>
        </w:numPr>
        <w:spacing w:after="60"/>
      </w:pPr>
      <w:r>
        <w:t>Systems engineering short course (TBD)</w:t>
      </w:r>
    </w:p>
    <w:p w14:paraId="3ADC5906" w14:textId="77777777" w:rsidR="0002181C" w:rsidRDefault="0002181C">
      <w:pPr>
        <w:spacing w:after="60"/>
        <w:ind w:left="720"/>
      </w:pPr>
    </w:p>
    <w:p w14:paraId="325011CC" w14:textId="77777777" w:rsidR="0002181C" w:rsidRDefault="0002181C">
      <w:pPr>
        <w:spacing w:after="60"/>
        <w:rPr>
          <w:b/>
          <w:u w:val="single"/>
        </w:rPr>
      </w:pPr>
    </w:p>
    <w:p w14:paraId="44C7980D" w14:textId="77777777" w:rsidR="0002181C" w:rsidRDefault="00000000">
      <w:pPr>
        <w:spacing w:after="60"/>
        <w:rPr>
          <w:b/>
          <w:u w:val="single"/>
        </w:rPr>
      </w:pPr>
      <w:r>
        <w:rPr>
          <w:b/>
          <w:u w:val="single"/>
        </w:rPr>
        <w:t>Vice-chair/Program</w:t>
      </w:r>
    </w:p>
    <w:p w14:paraId="3820F580" w14:textId="77777777" w:rsidR="0002181C" w:rsidRDefault="00000000">
      <w:pPr>
        <w:spacing w:after="60"/>
        <w:rPr>
          <w:color w:val="000000"/>
        </w:rPr>
      </w:pPr>
      <w:r>
        <w:rPr>
          <w:color w:val="000000"/>
        </w:rPr>
        <w:t xml:space="preserve">No update </w:t>
      </w:r>
    </w:p>
    <w:p w14:paraId="637713FA" w14:textId="77777777" w:rsidR="0002181C" w:rsidRDefault="0002181C">
      <w:pPr>
        <w:spacing w:after="60"/>
        <w:rPr>
          <w:b/>
          <w:u w:val="single"/>
        </w:rPr>
      </w:pPr>
    </w:p>
    <w:p w14:paraId="6A464DE9" w14:textId="77777777" w:rsidR="0002181C" w:rsidRDefault="00000000">
      <w:pPr>
        <w:spacing w:after="60"/>
        <w:rPr>
          <w:b/>
          <w:u w:val="single"/>
        </w:rPr>
      </w:pPr>
      <w:r>
        <w:rPr>
          <w:b/>
          <w:u w:val="single"/>
        </w:rPr>
        <w:t>Secretary</w:t>
      </w:r>
    </w:p>
    <w:p w14:paraId="2627D9A9" w14:textId="77777777" w:rsidR="0002181C" w:rsidRDefault="00000000">
      <w:pPr>
        <w:spacing w:after="60"/>
      </w:pPr>
      <w:r>
        <w:t>No update</w:t>
      </w:r>
    </w:p>
    <w:p w14:paraId="61D5DF17" w14:textId="77777777" w:rsidR="0002181C" w:rsidRDefault="0002181C">
      <w:pPr>
        <w:spacing w:after="60"/>
      </w:pPr>
    </w:p>
    <w:p w14:paraId="64DC661F" w14:textId="77777777" w:rsidR="0002181C" w:rsidRDefault="00000000">
      <w:pPr>
        <w:spacing w:after="60"/>
        <w:rPr>
          <w:b/>
          <w:u w:val="single"/>
        </w:rPr>
      </w:pPr>
      <w:r>
        <w:rPr>
          <w:b/>
          <w:u w:val="single"/>
        </w:rPr>
        <w:t>Special Projects Director</w:t>
      </w:r>
    </w:p>
    <w:p w14:paraId="76469B42" w14:textId="77777777" w:rsidR="0002181C" w:rsidRDefault="00000000">
      <w:r>
        <w:t>No Update</w:t>
      </w:r>
    </w:p>
    <w:p w14:paraId="0DBF37AE" w14:textId="77777777" w:rsidR="0002181C" w:rsidRDefault="0002181C"/>
    <w:p w14:paraId="7BC7B5B2" w14:textId="77777777" w:rsidR="0002181C" w:rsidRDefault="0002181C">
      <w:pPr>
        <w:spacing w:after="60"/>
      </w:pPr>
    </w:p>
    <w:p w14:paraId="3792634D" w14:textId="77777777" w:rsidR="0002181C" w:rsidRDefault="00000000">
      <w:pPr>
        <w:spacing w:after="60"/>
        <w:rPr>
          <w:b/>
          <w:u w:val="single"/>
        </w:rPr>
      </w:pPr>
      <w:r>
        <w:rPr>
          <w:b/>
          <w:u w:val="single"/>
        </w:rPr>
        <w:t>Membership Director</w:t>
      </w:r>
    </w:p>
    <w:p w14:paraId="05F861B5" w14:textId="77777777" w:rsidR="0002181C" w:rsidRDefault="0002181C">
      <w:pPr>
        <w:spacing w:after="60"/>
      </w:pPr>
    </w:p>
    <w:p w14:paraId="24C92357" w14:textId="77777777" w:rsidR="0002181C" w:rsidRDefault="00000000">
      <w:pPr>
        <w:spacing w:after="60"/>
      </w:pPr>
      <w:r>
        <w:t xml:space="preserve">June: </w:t>
      </w:r>
    </w:p>
    <w:p w14:paraId="535D7820" w14:textId="77777777" w:rsidR="0002181C" w:rsidRDefault="00000000">
      <w:pPr>
        <w:spacing w:after="60"/>
      </w:pPr>
      <w:r>
        <w:t>Professional members 750</w:t>
      </w:r>
    </w:p>
    <w:p w14:paraId="43D65451" w14:textId="77777777" w:rsidR="0002181C" w:rsidRDefault="00000000">
      <w:pPr>
        <w:spacing w:after="60"/>
      </w:pPr>
      <w:r>
        <w:t>Student members 243</w:t>
      </w:r>
    </w:p>
    <w:p w14:paraId="106D8876" w14:textId="77777777" w:rsidR="0002181C" w:rsidRDefault="00000000">
      <w:pPr>
        <w:spacing w:after="60"/>
      </w:pPr>
      <w:r>
        <w:t>Educator associates 153</w:t>
      </w:r>
    </w:p>
    <w:p w14:paraId="5518D2F5" w14:textId="77777777" w:rsidR="0002181C" w:rsidRDefault="00000000">
      <w:pPr>
        <w:spacing w:after="60"/>
      </w:pPr>
      <w:r>
        <w:t>Total 1146</w:t>
      </w:r>
    </w:p>
    <w:p w14:paraId="3461F4C5" w14:textId="77777777" w:rsidR="0002181C" w:rsidRDefault="0002181C">
      <w:pPr>
        <w:spacing w:after="60"/>
      </w:pPr>
    </w:p>
    <w:p w14:paraId="2CF7F565" w14:textId="77777777" w:rsidR="0002181C" w:rsidRDefault="00000000">
      <w:pPr>
        <w:spacing w:after="60"/>
      </w:pPr>
      <w:r>
        <w:t xml:space="preserve">July </w:t>
      </w:r>
    </w:p>
    <w:p w14:paraId="3F8DF6A3" w14:textId="77777777" w:rsidR="0002181C" w:rsidRDefault="00000000">
      <w:pPr>
        <w:spacing w:after="60"/>
      </w:pPr>
      <w:r>
        <w:t>Professional members 741 (-9)</w:t>
      </w:r>
    </w:p>
    <w:p w14:paraId="443BA7FA" w14:textId="77777777" w:rsidR="0002181C" w:rsidRDefault="00000000">
      <w:pPr>
        <w:spacing w:after="60"/>
      </w:pPr>
      <w:r>
        <w:t>Student members 241 (-2)</w:t>
      </w:r>
    </w:p>
    <w:p w14:paraId="3FA7F6B7" w14:textId="77777777" w:rsidR="0002181C" w:rsidRDefault="00000000">
      <w:pPr>
        <w:spacing w:after="60"/>
      </w:pPr>
      <w:r>
        <w:t>Educator associates 40 (-113)</w:t>
      </w:r>
    </w:p>
    <w:p w14:paraId="29B09C9B" w14:textId="77777777" w:rsidR="0002181C" w:rsidRDefault="00000000">
      <w:pPr>
        <w:spacing w:after="60"/>
      </w:pPr>
      <w:r>
        <w:t>Total: 1022</w:t>
      </w:r>
    </w:p>
    <w:p w14:paraId="77749CC7" w14:textId="77777777" w:rsidR="0002181C" w:rsidRDefault="0002181C">
      <w:pPr>
        <w:spacing w:after="60"/>
      </w:pPr>
    </w:p>
    <w:p w14:paraId="4FAF8085" w14:textId="77777777" w:rsidR="0002181C" w:rsidRDefault="00000000">
      <w:pPr>
        <w:spacing w:after="60"/>
      </w:pPr>
      <w:r>
        <w:t xml:space="preserve">August </w:t>
      </w:r>
    </w:p>
    <w:p w14:paraId="1AE23C78" w14:textId="77777777" w:rsidR="0002181C" w:rsidRDefault="00000000">
      <w:pPr>
        <w:spacing w:after="60"/>
      </w:pPr>
      <w:r>
        <w:lastRenderedPageBreak/>
        <w:t>Professional members 735 (-6)</w:t>
      </w:r>
    </w:p>
    <w:p w14:paraId="74368C60" w14:textId="77777777" w:rsidR="0002181C" w:rsidRDefault="00000000">
      <w:pPr>
        <w:spacing w:after="60"/>
      </w:pPr>
      <w:r>
        <w:t>Student members 277 (+36)</w:t>
      </w:r>
    </w:p>
    <w:p w14:paraId="6BB43556" w14:textId="77777777" w:rsidR="0002181C" w:rsidRDefault="00000000">
      <w:pPr>
        <w:spacing w:after="60"/>
      </w:pPr>
      <w:r>
        <w:t>Educator associates 48 (+8)</w:t>
      </w:r>
    </w:p>
    <w:p w14:paraId="7B6F04D2" w14:textId="77777777" w:rsidR="0002181C" w:rsidRDefault="00000000">
      <w:pPr>
        <w:spacing w:after="60"/>
      </w:pPr>
      <w:r>
        <w:t>Total 1060</w:t>
      </w:r>
    </w:p>
    <w:p w14:paraId="6D18F1BC" w14:textId="77777777" w:rsidR="0002181C" w:rsidRDefault="0002181C">
      <w:pPr>
        <w:spacing w:after="60"/>
      </w:pPr>
    </w:p>
    <w:p w14:paraId="70FEA677" w14:textId="77777777" w:rsidR="0002181C" w:rsidRDefault="00000000">
      <w:pPr>
        <w:spacing w:after="60"/>
      </w:pPr>
      <w:r>
        <w:t xml:space="preserve">September </w:t>
      </w:r>
    </w:p>
    <w:p w14:paraId="74451618" w14:textId="77777777" w:rsidR="0002181C" w:rsidRDefault="00000000">
      <w:pPr>
        <w:spacing w:after="60"/>
      </w:pPr>
      <w:r>
        <w:t>Professional members 736 (+1)</w:t>
      </w:r>
    </w:p>
    <w:p w14:paraId="196D8218" w14:textId="77777777" w:rsidR="0002181C" w:rsidRDefault="00000000">
      <w:pPr>
        <w:spacing w:after="60"/>
      </w:pPr>
      <w:r>
        <w:t>Student members 251 (-26)</w:t>
      </w:r>
    </w:p>
    <w:p w14:paraId="19249170" w14:textId="77777777" w:rsidR="0002181C" w:rsidRDefault="00000000">
      <w:pPr>
        <w:spacing w:after="60"/>
      </w:pPr>
      <w:r>
        <w:t>Educator associates 50 (+2)</w:t>
      </w:r>
    </w:p>
    <w:p w14:paraId="2AEC2A70" w14:textId="77777777" w:rsidR="0002181C" w:rsidRDefault="00000000">
      <w:pPr>
        <w:spacing w:after="60"/>
      </w:pPr>
      <w:r>
        <w:t>Total 1037</w:t>
      </w:r>
    </w:p>
    <w:p w14:paraId="4124DFBB" w14:textId="77777777" w:rsidR="0002181C" w:rsidRDefault="0002181C">
      <w:pPr>
        <w:spacing w:after="60"/>
      </w:pPr>
    </w:p>
    <w:p w14:paraId="3EA7E8FE" w14:textId="77777777" w:rsidR="0002181C" w:rsidRDefault="00000000">
      <w:pPr>
        <w:spacing w:after="60"/>
      </w:pPr>
      <w:r>
        <w:rPr>
          <w:noProof/>
        </w:rPr>
        <w:drawing>
          <wp:inline distT="0" distB="0" distL="0" distR="0" wp14:anchorId="4871AFAA" wp14:editId="4C6CF728">
            <wp:extent cx="6216650" cy="394135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A22CDE" w14:textId="77777777" w:rsidR="0002181C" w:rsidRDefault="0002181C">
      <w:pPr>
        <w:spacing w:after="60"/>
      </w:pPr>
    </w:p>
    <w:tbl>
      <w:tblPr>
        <w:tblStyle w:val="a8"/>
        <w:tblW w:w="8560" w:type="dxa"/>
        <w:tblLayout w:type="fixed"/>
        <w:tblLook w:val="0600" w:firstRow="0" w:lastRow="0" w:firstColumn="0" w:lastColumn="0" w:noHBand="1" w:noVBand="1"/>
      </w:tblPr>
      <w:tblGrid>
        <w:gridCol w:w="1680"/>
        <w:gridCol w:w="1680"/>
        <w:gridCol w:w="1300"/>
        <w:gridCol w:w="1300"/>
        <w:gridCol w:w="1300"/>
        <w:gridCol w:w="1300"/>
      </w:tblGrid>
      <w:tr w:rsidR="0002181C" w14:paraId="3A849493" w14:textId="77777777">
        <w:trPr>
          <w:trHeight w:val="32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AA01D42" w14:textId="77777777" w:rsidR="0002181C" w:rsidRDefault="0002181C">
            <w:pPr>
              <w:spacing w:after="60"/>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B8F5A4B" w14:textId="77777777" w:rsidR="0002181C" w:rsidRDefault="00000000">
            <w:pPr>
              <w:spacing w:after="60"/>
            </w:pPr>
            <w:r>
              <w:t>5/31/22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587EFF9" w14:textId="77777777" w:rsidR="0002181C" w:rsidRDefault="00000000">
            <w:pPr>
              <w:spacing w:after="60"/>
            </w:pPr>
            <w:r>
              <w:t>6/30/22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B0DFFB3" w14:textId="77777777" w:rsidR="0002181C" w:rsidRDefault="00000000">
            <w:pPr>
              <w:spacing w:after="60"/>
            </w:pPr>
            <w:r>
              <w:t>7/31/22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3171A25" w14:textId="77777777" w:rsidR="0002181C" w:rsidRDefault="00000000">
            <w:pPr>
              <w:spacing w:after="60"/>
            </w:pPr>
            <w:r>
              <w:t>8/31/22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852C60D" w14:textId="77777777" w:rsidR="0002181C" w:rsidRDefault="00000000">
            <w:pPr>
              <w:spacing w:after="60"/>
            </w:pPr>
            <w:r>
              <w:t>9/30/22</w:t>
            </w:r>
          </w:p>
        </w:tc>
      </w:tr>
      <w:tr w:rsidR="0002181C" w14:paraId="4C5A735B" w14:textId="77777777">
        <w:trPr>
          <w:trHeight w:val="32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B44998E" w14:textId="77777777" w:rsidR="0002181C" w:rsidRDefault="00000000">
            <w:pPr>
              <w:spacing w:after="60"/>
            </w:pPr>
            <w:r>
              <w:t>Professional</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1C3A15E" w14:textId="77777777" w:rsidR="0002181C" w:rsidRDefault="00000000">
            <w:pPr>
              <w:spacing w:after="60"/>
            </w:pPr>
            <w:r>
              <w:t>746</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912899D" w14:textId="77777777" w:rsidR="0002181C" w:rsidRDefault="00000000">
            <w:pPr>
              <w:spacing w:after="60"/>
            </w:pPr>
            <w:r>
              <w:t>750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736062E" w14:textId="77777777" w:rsidR="0002181C" w:rsidRDefault="00000000">
            <w:pPr>
              <w:spacing w:after="60"/>
            </w:pPr>
            <w:r>
              <w:t>741</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E97EAC0" w14:textId="77777777" w:rsidR="0002181C" w:rsidRDefault="00000000">
            <w:pPr>
              <w:spacing w:after="60"/>
            </w:pPr>
            <w:r>
              <w:t>733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515B200" w14:textId="77777777" w:rsidR="0002181C" w:rsidRDefault="00000000">
            <w:pPr>
              <w:spacing w:after="60"/>
            </w:pPr>
            <w:r>
              <w:t>736</w:t>
            </w:r>
          </w:p>
        </w:tc>
      </w:tr>
      <w:tr w:rsidR="0002181C" w14:paraId="535A25DA" w14:textId="77777777">
        <w:trPr>
          <w:trHeight w:val="32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5083D3B" w14:textId="77777777" w:rsidR="0002181C" w:rsidRDefault="00000000">
            <w:pPr>
              <w:spacing w:after="60"/>
            </w:pPr>
            <w:r>
              <w:t>College Student</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821CBBC" w14:textId="77777777" w:rsidR="0002181C" w:rsidRDefault="00000000">
            <w:pPr>
              <w:spacing w:after="60"/>
            </w:pPr>
            <w:r>
              <w:t>253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391DA30" w14:textId="77777777" w:rsidR="0002181C" w:rsidRDefault="00000000">
            <w:pPr>
              <w:spacing w:after="60"/>
            </w:pPr>
            <w:r>
              <w:t>243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D6C5D0C" w14:textId="77777777" w:rsidR="0002181C" w:rsidRDefault="00000000">
            <w:pPr>
              <w:spacing w:after="60"/>
            </w:pPr>
            <w:r>
              <w:t>241</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13A67B6" w14:textId="77777777" w:rsidR="0002181C" w:rsidRDefault="00000000">
            <w:pPr>
              <w:spacing w:after="60"/>
            </w:pPr>
            <w:r>
              <w:t>249</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8A95622" w14:textId="77777777" w:rsidR="0002181C" w:rsidRDefault="00000000">
            <w:pPr>
              <w:spacing w:after="60"/>
            </w:pPr>
            <w:r>
              <w:t>251</w:t>
            </w:r>
          </w:p>
        </w:tc>
      </w:tr>
      <w:tr w:rsidR="0002181C" w14:paraId="0FA8E0AC" w14:textId="77777777">
        <w:trPr>
          <w:trHeight w:val="32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46AF6C9" w14:textId="77777777" w:rsidR="0002181C" w:rsidRDefault="00000000">
            <w:pPr>
              <w:spacing w:after="60"/>
            </w:pPr>
            <w:r>
              <w:t>HS Student</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68A47A6" w14:textId="77777777" w:rsidR="0002181C" w:rsidRDefault="00000000">
            <w:pPr>
              <w:spacing w:after="60"/>
            </w:pPr>
            <w:r>
              <w:t>41</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1EB81DA" w14:textId="77777777" w:rsidR="0002181C" w:rsidRDefault="00000000">
            <w:pPr>
              <w:spacing w:after="60"/>
            </w:pPr>
            <w:r>
              <w:t>39</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2E133CF" w14:textId="77777777" w:rsidR="0002181C" w:rsidRDefault="00000000">
            <w:pPr>
              <w:spacing w:after="60"/>
            </w:pPr>
            <w:r>
              <w:t>36</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48D34BC" w14:textId="77777777" w:rsidR="0002181C" w:rsidRDefault="00000000">
            <w:pPr>
              <w:spacing w:after="60"/>
            </w:pPr>
            <w:r>
              <w:t>36</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82CF467" w14:textId="77777777" w:rsidR="0002181C" w:rsidRDefault="00000000">
            <w:pPr>
              <w:spacing w:after="60"/>
            </w:pPr>
            <w:r>
              <w:t>34</w:t>
            </w:r>
          </w:p>
        </w:tc>
      </w:tr>
      <w:tr w:rsidR="0002181C" w14:paraId="34B99533" w14:textId="77777777">
        <w:trPr>
          <w:trHeight w:val="32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CBFE460" w14:textId="77777777" w:rsidR="0002181C" w:rsidRDefault="00000000">
            <w:pPr>
              <w:spacing w:after="60"/>
            </w:pPr>
            <w:r>
              <w:t>Educator</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8A91210" w14:textId="77777777" w:rsidR="0002181C" w:rsidRDefault="00000000">
            <w:pPr>
              <w:spacing w:after="60"/>
            </w:pPr>
            <w:r>
              <w:t>149</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926CBD4" w14:textId="77777777" w:rsidR="0002181C" w:rsidRDefault="00000000">
            <w:pPr>
              <w:spacing w:after="60"/>
            </w:pPr>
            <w:r>
              <w:t>153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0663998" w14:textId="77777777" w:rsidR="0002181C" w:rsidRDefault="00000000">
            <w:pPr>
              <w:spacing w:after="60"/>
            </w:pPr>
            <w:r>
              <w:t>40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CBC2AD2" w14:textId="77777777" w:rsidR="0002181C" w:rsidRDefault="00000000">
            <w:pPr>
              <w:spacing w:after="60"/>
            </w:pPr>
            <w:r>
              <w:t>48</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9C3B9BF" w14:textId="77777777" w:rsidR="0002181C" w:rsidRDefault="00000000">
            <w:pPr>
              <w:spacing w:after="60"/>
            </w:pPr>
            <w:r>
              <w:t>50</w:t>
            </w:r>
          </w:p>
        </w:tc>
      </w:tr>
      <w:tr w:rsidR="0002181C" w14:paraId="60C22BBC" w14:textId="77777777">
        <w:trPr>
          <w:trHeight w:val="32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E9DA3F0" w14:textId="77777777" w:rsidR="0002181C" w:rsidRDefault="00000000">
            <w:pPr>
              <w:spacing w:after="60"/>
            </w:pPr>
            <w:r>
              <w:t>Total</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0A702EF" w14:textId="77777777" w:rsidR="0002181C" w:rsidRDefault="00000000">
            <w:pPr>
              <w:spacing w:after="60"/>
            </w:pPr>
            <w:r>
              <w:t>1189</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2284F02" w14:textId="77777777" w:rsidR="0002181C" w:rsidRDefault="00000000">
            <w:pPr>
              <w:spacing w:after="60"/>
            </w:pPr>
            <w:r>
              <w:t>1185</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F6BE4CF" w14:textId="77777777" w:rsidR="0002181C" w:rsidRDefault="00000000">
            <w:pPr>
              <w:spacing w:after="60"/>
            </w:pPr>
            <w:r>
              <w:t>1058</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9358E06" w14:textId="77777777" w:rsidR="0002181C" w:rsidRDefault="00000000">
            <w:pPr>
              <w:spacing w:after="60"/>
            </w:pPr>
            <w:r>
              <w:t>1066</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6965831" w14:textId="77777777" w:rsidR="0002181C" w:rsidRDefault="00000000">
            <w:pPr>
              <w:spacing w:after="60"/>
            </w:pPr>
            <w:r>
              <w:t>1071</w:t>
            </w:r>
          </w:p>
        </w:tc>
      </w:tr>
    </w:tbl>
    <w:p w14:paraId="1414C6A2" w14:textId="77777777" w:rsidR="0002181C" w:rsidRDefault="0002181C">
      <w:pPr>
        <w:spacing w:after="60"/>
      </w:pPr>
    </w:p>
    <w:tbl>
      <w:tblPr>
        <w:tblStyle w:val="a9"/>
        <w:tblW w:w="3380" w:type="dxa"/>
        <w:tblLayout w:type="fixed"/>
        <w:tblLook w:val="0600" w:firstRow="0" w:lastRow="0" w:firstColumn="0" w:lastColumn="0" w:noHBand="1" w:noVBand="1"/>
      </w:tblPr>
      <w:tblGrid>
        <w:gridCol w:w="2080"/>
        <w:gridCol w:w="1300"/>
      </w:tblGrid>
      <w:tr w:rsidR="0002181C" w14:paraId="5DB0D7EB" w14:textId="77777777">
        <w:trPr>
          <w:trHeight w:val="320"/>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C14E793" w14:textId="77777777" w:rsidR="0002181C" w:rsidRDefault="00000000">
            <w:pPr>
              <w:spacing w:after="60"/>
            </w:pPr>
            <w:r>
              <w:rPr>
                <w:b/>
              </w:rPr>
              <w:t>Expiring 10/31/22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904F17B" w14:textId="77777777" w:rsidR="0002181C" w:rsidRDefault="0002181C">
            <w:pPr>
              <w:spacing w:after="60"/>
            </w:pPr>
          </w:p>
        </w:tc>
      </w:tr>
      <w:tr w:rsidR="0002181C" w14:paraId="006E1DB6" w14:textId="77777777">
        <w:trPr>
          <w:trHeight w:val="320"/>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4584336" w14:textId="77777777" w:rsidR="0002181C" w:rsidRDefault="00000000">
            <w:pPr>
              <w:spacing w:after="60"/>
            </w:pPr>
            <w:r>
              <w:lastRenderedPageBreak/>
              <w:t>Professional</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9175D96" w14:textId="77777777" w:rsidR="0002181C" w:rsidRDefault="00000000">
            <w:pPr>
              <w:spacing w:after="60"/>
            </w:pPr>
            <w:r>
              <w:t>32</w:t>
            </w:r>
          </w:p>
        </w:tc>
      </w:tr>
      <w:tr w:rsidR="0002181C" w14:paraId="18CAD2C7" w14:textId="77777777">
        <w:trPr>
          <w:trHeight w:val="320"/>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B7676E8" w14:textId="77777777" w:rsidR="0002181C" w:rsidRDefault="00000000">
            <w:pPr>
              <w:spacing w:after="60"/>
            </w:pPr>
            <w:r>
              <w:t>College Student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ABC6711" w14:textId="77777777" w:rsidR="0002181C" w:rsidRDefault="00000000">
            <w:pPr>
              <w:spacing w:after="60"/>
            </w:pPr>
            <w:r>
              <w:t>34</w:t>
            </w:r>
          </w:p>
        </w:tc>
      </w:tr>
      <w:tr w:rsidR="0002181C" w14:paraId="493BCD7B" w14:textId="77777777">
        <w:trPr>
          <w:trHeight w:val="320"/>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804E516" w14:textId="77777777" w:rsidR="0002181C" w:rsidRDefault="00000000">
            <w:pPr>
              <w:spacing w:after="60"/>
            </w:pPr>
            <w:r>
              <w:t>HS Student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ED55572" w14:textId="77777777" w:rsidR="0002181C" w:rsidRDefault="00000000">
            <w:pPr>
              <w:spacing w:after="60"/>
            </w:pPr>
            <w:r>
              <w:t>2</w:t>
            </w:r>
          </w:p>
        </w:tc>
      </w:tr>
      <w:tr w:rsidR="0002181C" w14:paraId="36967D5E" w14:textId="77777777">
        <w:trPr>
          <w:trHeight w:val="320"/>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646C413" w14:textId="77777777" w:rsidR="0002181C" w:rsidRDefault="00000000">
            <w:pPr>
              <w:spacing w:after="60"/>
            </w:pPr>
            <w:r>
              <w:t>Educator</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3DCBEF5" w14:textId="77777777" w:rsidR="0002181C" w:rsidRDefault="00000000">
            <w:pPr>
              <w:spacing w:after="60"/>
            </w:pPr>
            <w:r>
              <w:t>0</w:t>
            </w:r>
          </w:p>
        </w:tc>
      </w:tr>
      <w:tr w:rsidR="0002181C" w14:paraId="1FA468E1" w14:textId="77777777">
        <w:trPr>
          <w:trHeight w:val="320"/>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6545A1C" w14:textId="77777777" w:rsidR="0002181C" w:rsidRDefault="0002181C">
            <w:pPr>
              <w:spacing w:after="60"/>
            </w:pP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D11D1A5" w14:textId="77777777" w:rsidR="0002181C" w:rsidRDefault="0002181C">
            <w:pPr>
              <w:spacing w:after="60"/>
            </w:pPr>
          </w:p>
        </w:tc>
      </w:tr>
      <w:tr w:rsidR="0002181C" w14:paraId="348B5EC9" w14:textId="77777777">
        <w:trPr>
          <w:trHeight w:val="320"/>
        </w:trPr>
        <w:tc>
          <w:tcPr>
            <w:tcW w:w="3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1585396" w14:textId="77777777" w:rsidR="0002181C" w:rsidRDefault="00000000">
            <w:pPr>
              <w:spacing w:after="60"/>
            </w:pPr>
            <w:proofErr w:type="gramStart"/>
            <w:r>
              <w:rPr>
                <w:b/>
              </w:rPr>
              <w:t>Expired  7</w:t>
            </w:r>
            <w:proofErr w:type="gramEnd"/>
            <w:r>
              <w:rPr>
                <w:b/>
              </w:rPr>
              <w:t>/31, 8/31, 9/30</w:t>
            </w:r>
          </w:p>
        </w:tc>
      </w:tr>
      <w:tr w:rsidR="0002181C" w14:paraId="1175EB1F" w14:textId="77777777">
        <w:trPr>
          <w:trHeight w:val="320"/>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1C00ED3" w14:textId="77777777" w:rsidR="0002181C" w:rsidRDefault="00000000">
            <w:pPr>
              <w:spacing w:after="60"/>
            </w:pPr>
            <w:r>
              <w:t>Professional</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00596C6" w14:textId="77777777" w:rsidR="0002181C" w:rsidRDefault="00000000">
            <w:pPr>
              <w:spacing w:after="60"/>
            </w:pPr>
            <w:r>
              <w:t>65</w:t>
            </w:r>
          </w:p>
        </w:tc>
      </w:tr>
    </w:tbl>
    <w:p w14:paraId="73C9B8C9" w14:textId="77777777" w:rsidR="0002181C" w:rsidRDefault="0002181C">
      <w:pPr>
        <w:spacing w:after="60"/>
      </w:pPr>
    </w:p>
    <w:p w14:paraId="1CC2DD86" w14:textId="77777777" w:rsidR="0002181C" w:rsidRDefault="00000000">
      <w:pPr>
        <w:spacing w:after="60"/>
        <w:rPr>
          <w:b/>
          <w:u w:val="single"/>
        </w:rPr>
      </w:pPr>
      <w:r>
        <w:rPr>
          <w:b/>
          <w:u w:val="single"/>
        </w:rPr>
        <w:t>Liaison to Student Branches</w:t>
      </w:r>
    </w:p>
    <w:p w14:paraId="7AB923BC" w14:textId="77777777" w:rsidR="0002181C" w:rsidRDefault="00000000">
      <w:r>
        <w:t>No Update</w:t>
      </w:r>
    </w:p>
    <w:p w14:paraId="2B9CDD22" w14:textId="77777777" w:rsidR="0002181C" w:rsidRDefault="0002181C">
      <w:pPr>
        <w:spacing w:after="60"/>
      </w:pPr>
    </w:p>
    <w:p w14:paraId="3BDC2251" w14:textId="77777777" w:rsidR="0002181C" w:rsidRDefault="00000000">
      <w:pPr>
        <w:pBdr>
          <w:top w:val="nil"/>
          <w:left w:val="nil"/>
          <w:bottom w:val="nil"/>
          <w:right w:val="nil"/>
          <w:between w:val="nil"/>
        </w:pBdr>
        <w:rPr>
          <w:b/>
          <w:color w:val="000000"/>
          <w:u w:val="single"/>
        </w:rPr>
      </w:pPr>
      <w:r>
        <w:rPr>
          <w:b/>
          <w:color w:val="000000"/>
          <w:u w:val="single"/>
        </w:rPr>
        <w:t>Treasurer</w:t>
      </w:r>
    </w:p>
    <w:p w14:paraId="071D436A" w14:textId="77777777" w:rsidR="0002181C" w:rsidRDefault="0002181C">
      <w:pPr>
        <w:pBdr>
          <w:top w:val="nil"/>
          <w:left w:val="nil"/>
          <w:bottom w:val="nil"/>
          <w:right w:val="nil"/>
          <w:between w:val="nil"/>
        </w:pBdr>
        <w:rPr>
          <w:b/>
        </w:rPr>
      </w:pPr>
    </w:p>
    <w:p w14:paraId="08AFDFA6" w14:textId="77777777" w:rsidR="0002181C" w:rsidRDefault="00000000">
      <w:pPr>
        <w:pBdr>
          <w:top w:val="nil"/>
          <w:left w:val="nil"/>
          <w:bottom w:val="nil"/>
          <w:right w:val="nil"/>
          <w:between w:val="nil"/>
        </w:pBdr>
      </w:pPr>
      <w:r>
        <w:t>No update</w:t>
      </w:r>
    </w:p>
    <w:p w14:paraId="5E23A83D" w14:textId="77777777" w:rsidR="0002181C" w:rsidRDefault="0002181C">
      <w:pPr>
        <w:spacing w:after="60"/>
        <w:rPr>
          <w:b/>
        </w:rPr>
      </w:pPr>
    </w:p>
    <w:p w14:paraId="18FA0A33" w14:textId="77777777" w:rsidR="0002181C" w:rsidRDefault="00000000">
      <w:pPr>
        <w:spacing w:after="60"/>
        <w:rPr>
          <w:b/>
          <w:u w:val="single"/>
        </w:rPr>
      </w:pPr>
      <w:r>
        <w:rPr>
          <w:b/>
          <w:u w:val="single"/>
        </w:rPr>
        <w:t>Mobile Chapter</w:t>
      </w:r>
    </w:p>
    <w:p w14:paraId="4B65F86E" w14:textId="77777777" w:rsidR="0002181C" w:rsidRDefault="00000000">
      <w:r>
        <w:t>No Update</w:t>
      </w:r>
    </w:p>
    <w:p w14:paraId="21F86CC1" w14:textId="77777777" w:rsidR="0002181C" w:rsidRDefault="0002181C">
      <w:pPr>
        <w:spacing w:after="60"/>
      </w:pPr>
    </w:p>
    <w:p w14:paraId="5270E4F4" w14:textId="77777777" w:rsidR="0002181C" w:rsidRDefault="00000000">
      <w:pPr>
        <w:spacing w:after="60"/>
        <w:rPr>
          <w:b/>
          <w:u w:val="single"/>
        </w:rPr>
      </w:pPr>
      <w:r>
        <w:rPr>
          <w:b/>
          <w:u w:val="single"/>
        </w:rPr>
        <w:t>Marketing Director</w:t>
      </w:r>
    </w:p>
    <w:p w14:paraId="500C515C" w14:textId="77777777" w:rsidR="0002181C" w:rsidRDefault="00000000">
      <w:r>
        <w:t>No Update</w:t>
      </w:r>
    </w:p>
    <w:p w14:paraId="039A25C5" w14:textId="77777777" w:rsidR="0002181C" w:rsidRDefault="0002181C">
      <w:pPr>
        <w:pBdr>
          <w:top w:val="nil"/>
          <w:left w:val="nil"/>
          <w:bottom w:val="nil"/>
          <w:right w:val="nil"/>
          <w:between w:val="nil"/>
        </w:pBdr>
        <w:ind w:left="783"/>
        <w:rPr>
          <w:b/>
          <w:color w:val="000000"/>
          <w:u w:val="single"/>
        </w:rPr>
      </w:pPr>
    </w:p>
    <w:p w14:paraId="4BA7A6E5" w14:textId="77777777" w:rsidR="0002181C" w:rsidRDefault="0002181C">
      <w:pPr>
        <w:pBdr>
          <w:top w:val="nil"/>
          <w:left w:val="nil"/>
          <w:bottom w:val="nil"/>
          <w:right w:val="nil"/>
          <w:between w:val="nil"/>
        </w:pBdr>
        <w:spacing w:after="60"/>
        <w:ind w:left="783"/>
        <w:rPr>
          <w:b/>
          <w:color w:val="000000"/>
          <w:u w:val="single"/>
        </w:rPr>
      </w:pPr>
    </w:p>
    <w:p w14:paraId="79BA7F19" w14:textId="77777777" w:rsidR="0002181C" w:rsidRDefault="00000000">
      <w:pPr>
        <w:spacing w:after="60"/>
        <w:rPr>
          <w:b/>
          <w:u w:val="single"/>
        </w:rPr>
      </w:pPr>
      <w:r>
        <w:rPr>
          <w:b/>
          <w:u w:val="single"/>
        </w:rPr>
        <w:t>Education Director</w:t>
      </w:r>
    </w:p>
    <w:p w14:paraId="02AACF1B" w14:textId="77777777" w:rsidR="0002181C" w:rsidRDefault="00000000">
      <w:r>
        <w:t>No Update</w:t>
      </w:r>
    </w:p>
    <w:p w14:paraId="6DD7FD5F" w14:textId="77777777" w:rsidR="0002181C" w:rsidRDefault="0002181C">
      <w:pPr>
        <w:spacing w:after="60"/>
      </w:pPr>
    </w:p>
    <w:p w14:paraId="1220190E" w14:textId="77777777" w:rsidR="0002181C" w:rsidRDefault="00000000">
      <w:pPr>
        <w:spacing w:after="60"/>
        <w:rPr>
          <w:b/>
          <w:u w:val="single"/>
        </w:rPr>
      </w:pPr>
      <w:r>
        <w:rPr>
          <w:b/>
          <w:u w:val="single"/>
        </w:rPr>
        <w:t>Newsletter Editor</w:t>
      </w:r>
    </w:p>
    <w:p w14:paraId="746DFC15" w14:textId="77777777" w:rsidR="0002181C" w:rsidRDefault="00000000">
      <w:pPr>
        <w:spacing w:after="60"/>
      </w:pPr>
      <w:r>
        <w:t>This position is open</w:t>
      </w:r>
    </w:p>
    <w:p w14:paraId="3A6CB534" w14:textId="77777777" w:rsidR="0002181C" w:rsidRDefault="0002181C">
      <w:pPr>
        <w:spacing w:after="60"/>
      </w:pPr>
    </w:p>
    <w:p w14:paraId="7770643A" w14:textId="77777777" w:rsidR="0002181C" w:rsidRDefault="00000000">
      <w:pPr>
        <w:spacing w:after="60"/>
        <w:rPr>
          <w:b/>
          <w:u w:val="single"/>
        </w:rPr>
      </w:pPr>
      <w:r>
        <w:rPr>
          <w:b/>
          <w:u w:val="single"/>
        </w:rPr>
        <w:t>Honors &amp; Awards Director</w:t>
      </w:r>
    </w:p>
    <w:p w14:paraId="2DC20B32" w14:textId="77777777" w:rsidR="0002181C" w:rsidRDefault="00000000">
      <w:pPr>
        <w:spacing w:after="60"/>
      </w:pPr>
      <w:r>
        <w:t>No update</w:t>
      </w:r>
    </w:p>
    <w:p w14:paraId="0834360A" w14:textId="77777777" w:rsidR="0002181C" w:rsidRDefault="0002181C">
      <w:pPr>
        <w:spacing w:after="60"/>
        <w:rPr>
          <w:b/>
          <w:u w:val="single"/>
        </w:rPr>
      </w:pPr>
    </w:p>
    <w:p w14:paraId="5609CBF0" w14:textId="77777777" w:rsidR="0002181C" w:rsidRDefault="00000000">
      <w:pPr>
        <w:spacing w:after="60"/>
        <w:rPr>
          <w:b/>
          <w:u w:val="single"/>
        </w:rPr>
      </w:pPr>
      <w:r>
        <w:rPr>
          <w:b/>
          <w:u w:val="single"/>
        </w:rPr>
        <w:t>Liaison to Professional Societies</w:t>
      </w:r>
    </w:p>
    <w:p w14:paraId="50E199C4" w14:textId="77777777" w:rsidR="0002181C" w:rsidRDefault="00000000">
      <w:r>
        <w:t>No Update</w:t>
      </w:r>
    </w:p>
    <w:p w14:paraId="79D4DD66" w14:textId="77777777" w:rsidR="0002181C" w:rsidRDefault="0002181C">
      <w:pPr>
        <w:spacing w:after="60"/>
      </w:pPr>
    </w:p>
    <w:p w14:paraId="763E9327" w14:textId="77777777" w:rsidR="0002181C" w:rsidRDefault="00000000">
      <w:pPr>
        <w:spacing w:after="60"/>
        <w:rPr>
          <w:b/>
          <w:u w:val="single"/>
        </w:rPr>
      </w:pPr>
      <w:r>
        <w:rPr>
          <w:b/>
          <w:u w:val="single"/>
        </w:rPr>
        <w:t>K-12 Outreach Director</w:t>
      </w:r>
    </w:p>
    <w:p w14:paraId="59A03E2C" w14:textId="77777777" w:rsidR="0002181C" w:rsidRDefault="00000000">
      <w:pPr>
        <w:spacing w:after="60"/>
      </w:pPr>
      <w:r>
        <w:t>Buzzword winners announced; trophies will be mailed</w:t>
      </w:r>
    </w:p>
    <w:p w14:paraId="737DF353" w14:textId="77777777" w:rsidR="0002181C" w:rsidRDefault="0002181C">
      <w:pPr>
        <w:spacing w:after="60"/>
      </w:pPr>
    </w:p>
    <w:p w14:paraId="41ECB315" w14:textId="77777777" w:rsidR="0002181C" w:rsidRDefault="00000000">
      <w:pPr>
        <w:spacing w:after="60"/>
        <w:rPr>
          <w:b/>
          <w:u w:val="single"/>
        </w:rPr>
      </w:pPr>
      <w:r>
        <w:rPr>
          <w:b/>
          <w:u w:val="single"/>
        </w:rPr>
        <w:t>Public Policy Director</w:t>
      </w:r>
    </w:p>
    <w:p w14:paraId="309F1741" w14:textId="77777777" w:rsidR="0002181C" w:rsidRDefault="00000000">
      <w:r>
        <w:t>No Update</w:t>
      </w:r>
    </w:p>
    <w:p w14:paraId="624BDE4B" w14:textId="77777777" w:rsidR="0002181C" w:rsidRDefault="0002181C">
      <w:pPr>
        <w:spacing w:after="60"/>
      </w:pPr>
    </w:p>
    <w:p w14:paraId="139BE09B" w14:textId="77777777" w:rsidR="0002181C" w:rsidRDefault="00000000">
      <w:pPr>
        <w:spacing w:after="60"/>
        <w:rPr>
          <w:b/>
          <w:u w:val="single"/>
        </w:rPr>
      </w:pPr>
      <w:r>
        <w:rPr>
          <w:b/>
          <w:u w:val="single"/>
        </w:rPr>
        <w:t>YP Director</w:t>
      </w:r>
    </w:p>
    <w:p w14:paraId="5E04495D" w14:textId="77777777" w:rsidR="0002181C" w:rsidRDefault="00000000">
      <w:r>
        <w:lastRenderedPageBreak/>
        <w:t>No Update</w:t>
      </w:r>
    </w:p>
    <w:p w14:paraId="657F5152" w14:textId="77777777" w:rsidR="0002181C" w:rsidRDefault="0002181C"/>
    <w:p w14:paraId="605F9D24" w14:textId="77777777" w:rsidR="0002181C" w:rsidRDefault="00000000">
      <w:pPr>
        <w:spacing w:after="60"/>
        <w:rPr>
          <w:b/>
          <w:u w:val="single"/>
        </w:rPr>
      </w:pPr>
      <w:r>
        <w:rPr>
          <w:b/>
          <w:u w:val="single"/>
        </w:rPr>
        <w:t>Webmaster</w:t>
      </w:r>
    </w:p>
    <w:p w14:paraId="4F1C4C90" w14:textId="77777777" w:rsidR="0002181C" w:rsidRDefault="00000000">
      <w:pPr>
        <w:numPr>
          <w:ilvl w:val="0"/>
          <w:numId w:val="3"/>
        </w:numPr>
        <w:spacing w:after="60"/>
      </w:pPr>
      <w:r>
        <w:rPr>
          <w:b/>
        </w:rPr>
        <w:t>Key Accomplishments</w:t>
      </w:r>
    </w:p>
    <w:p w14:paraId="0BB20C07" w14:textId="77777777" w:rsidR="0002181C" w:rsidRDefault="00000000">
      <w:pPr>
        <w:numPr>
          <w:ilvl w:val="1"/>
          <w:numId w:val="3"/>
        </w:numPr>
        <w:spacing w:after="60"/>
      </w:pPr>
      <w:r>
        <w:rPr>
          <w:b/>
        </w:rPr>
        <w:t>Constant Contact Email Marketing</w:t>
      </w:r>
    </w:p>
    <w:p w14:paraId="4884289B" w14:textId="77777777" w:rsidR="0002181C" w:rsidRDefault="00000000">
      <w:pPr>
        <w:numPr>
          <w:ilvl w:val="2"/>
          <w:numId w:val="3"/>
        </w:numPr>
        <w:spacing w:after="60"/>
      </w:pPr>
      <w:r>
        <w:t>Purchased Constant Contact annual subscription on Sept 25, 2022 – total cost $294</w:t>
      </w:r>
    </w:p>
    <w:p w14:paraId="1116A7C4" w14:textId="77777777" w:rsidR="0002181C" w:rsidRDefault="00000000">
      <w:pPr>
        <w:numPr>
          <w:ilvl w:val="2"/>
          <w:numId w:val="3"/>
        </w:numPr>
        <w:spacing w:after="60"/>
      </w:pPr>
      <w:r>
        <w:t>Implemented nightly roster auto sync from AIAA roster excel sheet to Constant Contact</w:t>
      </w:r>
    </w:p>
    <w:p w14:paraId="2D2EBB6F" w14:textId="77777777" w:rsidR="0002181C" w:rsidRDefault="00000000">
      <w:pPr>
        <w:numPr>
          <w:ilvl w:val="2"/>
          <w:numId w:val="3"/>
        </w:numPr>
        <w:spacing w:after="60"/>
      </w:pPr>
      <w:r>
        <w:t>Developed GHS email template</w:t>
      </w:r>
    </w:p>
    <w:p w14:paraId="74D951C2" w14:textId="77777777" w:rsidR="0002181C" w:rsidRDefault="00000000">
      <w:pPr>
        <w:numPr>
          <w:ilvl w:val="2"/>
          <w:numId w:val="3"/>
        </w:numPr>
        <w:spacing w:after="60"/>
      </w:pPr>
      <w:r>
        <w:t>Wrote GHS guide to using Constant Contact to send emails, available on GHS Google Drive</w:t>
      </w:r>
    </w:p>
    <w:p w14:paraId="502287C5" w14:textId="77777777" w:rsidR="0002181C" w:rsidRDefault="00000000">
      <w:pPr>
        <w:numPr>
          <w:ilvl w:val="3"/>
          <w:numId w:val="3"/>
        </w:numPr>
        <w:spacing w:after="60"/>
      </w:pPr>
      <w:r>
        <w:t>AIAA GHS Council Team Drive &gt; 2022-2023 AIAA GHS Council &gt; Web Services</w:t>
      </w:r>
    </w:p>
    <w:p w14:paraId="57BF79FD" w14:textId="77777777" w:rsidR="0002181C" w:rsidRDefault="00000000">
      <w:pPr>
        <w:numPr>
          <w:ilvl w:val="2"/>
          <w:numId w:val="3"/>
        </w:numPr>
        <w:spacing w:after="60"/>
      </w:pPr>
      <w:r>
        <w:t>Provisioned account for Tracie</w:t>
      </w:r>
    </w:p>
    <w:p w14:paraId="67B7CE8D" w14:textId="77777777" w:rsidR="0002181C" w:rsidRDefault="00000000">
      <w:pPr>
        <w:numPr>
          <w:ilvl w:val="3"/>
          <w:numId w:val="3"/>
        </w:numPr>
        <w:spacing w:after="60"/>
      </w:pPr>
      <w:r>
        <w:t>4 emails sent as of 10/16, 5 scheduled</w:t>
      </w:r>
    </w:p>
    <w:p w14:paraId="117BE9CB" w14:textId="77777777" w:rsidR="0002181C" w:rsidRDefault="00000000">
      <w:pPr>
        <w:numPr>
          <w:ilvl w:val="2"/>
          <w:numId w:val="3"/>
        </w:numPr>
        <w:spacing w:after="60"/>
      </w:pPr>
      <w:r>
        <w:t xml:space="preserve">Email deliverability and open rate is </w:t>
      </w:r>
      <w:proofErr w:type="gramStart"/>
      <w:r>
        <w:t>similar to</w:t>
      </w:r>
      <w:proofErr w:type="gramEnd"/>
      <w:r>
        <w:t xml:space="preserve"> GoDaddy (33%-36% open rate) ~ 300 members opening</w:t>
      </w:r>
    </w:p>
    <w:p w14:paraId="59C4B9CE" w14:textId="77777777" w:rsidR="0002181C" w:rsidRDefault="00000000">
      <w:pPr>
        <w:numPr>
          <w:ilvl w:val="3"/>
          <w:numId w:val="3"/>
        </w:numPr>
        <w:spacing w:after="60"/>
      </w:pPr>
      <w:r>
        <w:t>Ghost Walk email targeted only to members near Huntsville – saw slightly higher open rate</w:t>
      </w:r>
    </w:p>
    <w:p w14:paraId="6B19025A" w14:textId="77777777" w:rsidR="0002181C" w:rsidRDefault="00000000">
      <w:pPr>
        <w:numPr>
          <w:ilvl w:val="2"/>
          <w:numId w:val="3"/>
        </w:numPr>
        <w:spacing w:after="60"/>
      </w:pPr>
      <w:r>
        <w:t>Opportunities remain for automated welcome email for new members and automated membership expiration emails if the section chooses to use this capability.</w:t>
      </w:r>
    </w:p>
    <w:p w14:paraId="397C33D4" w14:textId="77777777" w:rsidR="0002181C" w:rsidRDefault="00000000">
      <w:pPr>
        <w:numPr>
          <w:ilvl w:val="1"/>
          <w:numId w:val="3"/>
        </w:numPr>
        <w:spacing w:after="60"/>
      </w:pPr>
      <w:r>
        <w:rPr>
          <w:b/>
        </w:rPr>
        <w:t>Section Web Site (Engage)</w:t>
      </w:r>
    </w:p>
    <w:p w14:paraId="6CDD0CAD" w14:textId="77777777" w:rsidR="0002181C" w:rsidRDefault="00000000">
      <w:pPr>
        <w:numPr>
          <w:ilvl w:val="2"/>
          <w:numId w:val="3"/>
        </w:numPr>
        <w:spacing w:after="60"/>
      </w:pPr>
      <w:r>
        <w:t>Simplified home page</w:t>
      </w:r>
    </w:p>
    <w:p w14:paraId="773C3FAE" w14:textId="77777777" w:rsidR="0002181C" w:rsidRDefault="00000000">
      <w:pPr>
        <w:numPr>
          <w:ilvl w:val="3"/>
          <w:numId w:val="3"/>
        </w:numPr>
        <w:spacing w:after="60"/>
      </w:pPr>
      <w:r>
        <w:t>Moved past event writeups 2014-2022 (GHS eMAG) to archives page</w:t>
      </w:r>
    </w:p>
    <w:p w14:paraId="5D63F9B5" w14:textId="77777777" w:rsidR="0002181C" w:rsidRDefault="00000000">
      <w:pPr>
        <w:numPr>
          <w:ilvl w:val="2"/>
          <w:numId w:val="3"/>
        </w:numPr>
        <w:spacing w:after="60"/>
      </w:pPr>
      <w:r>
        <w:t>Cleaned up the Engage files library</w:t>
      </w:r>
    </w:p>
    <w:p w14:paraId="5F6F8C90" w14:textId="77777777" w:rsidR="0002181C" w:rsidRDefault="00000000">
      <w:pPr>
        <w:numPr>
          <w:ilvl w:val="3"/>
          <w:numId w:val="3"/>
        </w:numPr>
        <w:spacing w:after="60"/>
      </w:pPr>
      <w:r>
        <w:t>All files prior to 2022 (mostly council minutes) moved to section Google Drive</w:t>
      </w:r>
    </w:p>
    <w:p w14:paraId="55705B29" w14:textId="77777777" w:rsidR="0002181C" w:rsidRDefault="00000000">
      <w:pPr>
        <w:numPr>
          <w:ilvl w:val="4"/>
          <w:numId w:val="3"/>
        </w:numPr>
        <w:spacing w:after="60"/>
      </w:pPr>
      <w:r>
        <w:t>AIAA GHS Council Team Drive -&gt; Historical Archive</w:t>
      </w:r>
    </w:p>
    <w:p w14:paraId="52660E7B" w14:textId="77777777" w:rsidR="0002181C" w:rsidRDefault="00000000">
      <w:pPr>
        <w:numPr>
          <w:ilvl w:val="1"/>
          <w:numId w:val="3"/>
        </w:numPr>
        <w:spacing w:after="60"/>
      </w:pPr>
      <w:r>
        <w:rPr>
          <w:b/>
        </w:rPr>
        <w:t>Eventbrite</w:t>
      </w:r>
    </w:p>
    <w:p w14:paraId="304675AD" w14:textId="77777777" w:rsidR="0002181C" w:rsidRDefault="00000000">
      <w:pPr>
        <w:numPr>
          <w:ilvl w:val="2"/>
          <w:numId w:val="3"/>
        </w:numPr>
        <w:spacing w:after="60"/>
      </w:pPr>
      <w:r>
        <w:t>Selling tickets to Ghost Walk on Eventbrite</w:t>
      </w:r>
    </w:p>
    <w:p w14:paraId="1A1D4464" w14:textId="77777777" w:rsidR="0002181C" w:rsidRDefault="00000000">
      <w:pPr>
        <w:numPr>
          <w:ilvl w:val="0"/>
          <w:numId w:val="3"/>
        </w:numPr>
        <w:spacing w:after="60"/>
      </w:pPr>
      <w:r>
        <w:rPr>
          <w:b/>
        </w:rPr>
        <w:t>Upcoming Activities</w:t>
      </w:r>
    </w:p>
    <w:p w14:paraId="6FD5824C" w14:textId="77777777" w:rsidR="0002181C" w:rsidRDefault="00000000">
      <w:pPr>
        <w:numPr>
          <w:ilvl w:val="1"/>
          <w:numId w:val="3"/>
        </w:numPr>
        <w:spacing w:after="60"/>
      </w:pPr>
      <w:r>
        <w:t xml:space="preserve">Continue to support council with Constant Contact, </w:t>
      </w:r>
      <w:proofErr w:type="gramStart"/>
      <w:r>
        <w:t>Engage</w:t>
      </w:r>
      <w:proofErr w:type="gramEnd"/>
      <w:r>
        <w:t xml:space="preserve"> web site, AIAA Roster, and Eventbrite as needed. Contact </w:t>
      </w:r>
      <w:hyperlink r:id="rId9">
        <w:r>
          <w:rPr>
            <w:color w:val="0000FF"/>
            <w:u w:val="single"/>
          </w:rPr>
          <w:t>Jason@aiaaghs.org</w:t>
        </w:r>
      </w:hyperlink>
      <w:r>
        <w:t xml:space="preserve"> </w:t>
      </w:r>
    </w:p>
    <w:p w14:paraId="6CF492DF" w14:textId="77777777" w:rsidR="0002181C" w:rsidRDefault="0002181C">
      <w:pPr>
        <w:spacing w:after="60"/>
      </w:pPr>
    </w:p>
    <w:p w14:paraId="7DB35930" w14:textId="77777777" w:rsidR="0002181C" w:rsidRDefault="0002181C">
      <w:pPr>
        <w:spacing w:after="60"/>
        <w:rPr>
          <w:b/>
          <w:u w:val="single"/>
        </w:rPr>
      </w:pPr>
    </w:p>
    <w:p w14:paraId="64718118" w14:textId="77777777" w:rsidR="0002181C" w:rsidRDefault="00000000">
      <w:pPr>
        <w:spacing w:after="60"/>
        <w:rPr>
          <w:b/>
          <w:u w:val="single"/>
        </w:rPr>
      </w:pPr>
      <w:r>
        <w:rPr>
          <w:b/>
          <w:u w:val="single"/>
        </w:rPr>
        <w:t>Motions Made, Seconded and/or Carried</w:t>
      </w:r>
    </w:p>
    <w:p w14:paraId="71725CE4" w14:textId="77777777" w:rsidR="0002181C" w:rsidRDefault="0002181C">
      <w:pPr>
        <w:spacing w:after="60"/>
        <w:rPr>
          <w:b/>
          <w:u w:val="single"/>
        </w:rPr>
      </w:pPr>
    </w:p>
    <w:p w14:paraId="4B629B9A" w14:textId="77777777" w:rsidR="0002181C" w:rsidRDefault="00000000">
      <w:pPr>
        <w:spacing w:after="60"/>
        <w:rPr>
          <w:b/>
        </w:rPr>
      </w:pPr>
      <w:r>
        <w:t xml:space="preserve">Motion # 1 </w:t>
      </w:r>
    </w:p>
    <w:p w14:paraId="20F837B1" w14:textId="77777777" w:rsidR="0002181C" w:rsidRDefault="00000000">
      <w:pPr>
        <w:spacing w:after="60"/>
        <w:rPr>
          <w:b/>
        </w:rPr>
      </w:pPr>
      <w:r>
        <w:rPr>
          <w:b/>
        </w:rPr>
        <w:t xml:space="preserve">I, Tracie Prater, motion to approve council meeting minutes from September 2022 </w:t>
      </w:r>
    </w:p>
    <w:p w14:paraId="6D7D457C" w14:textId="77777777" w:rsidR="0002181C" w:rsidRDefault="00000000">
      <w:pPr>
        <w:spacing w:after="60"/>
      </w:pPr>
      <w:r>
        <w:t xml:space="preserve">Second the motion – Alan Lowrey </w:t>
      </w:r>
    </w:p>
    <w:p w14:paraId="79DF8B1F" w14:textId="77777777" w:rsidR="0002181C" w:rsidRDefault="00000000">
      <w:pPr>
        <w:spacing w:after="60"/>
      </w:pPr>
      <w:r>
        <w:lastRenderedPageBreak/>
        <w:t xml:space="preserve">Yes - 7 No - 0 Abstain - 0 </w:t>
      </w:r>
    </w:p>
    <w:p w14:paraId="0FE925D1" w14:textId="77777777" w:rsidR="0002181C" w:rsidRDefault="00000000">
      <w:pPr>
        <w:spacing w:after="60"/>
        <w:rPr>
          <w:i/>
        </w:rPr>
      </w:pPr>
      <w:r>
        <w:t>Motion passed</w:t>
      </w:r>
    </w:p>
    <w:p w14:paraId="7E5C78A5" w14:textId="77777777" w:rsidR="0002181C" w:rsidRDefault="0002181C">
      <w:pPr>
        <w:spacing w:after="60"/>
        <w:rPr>
          <w:i/>
        </w:rPr>
      </w:pPr>
    </w:p>
    <w:p w14:paraId="3C8D5B36" w14:textId="77777777" w:rsidR="0002181C" w:rsidRDefault="00000000">
      <w:pPr>
        <w:spacing w:after="60"/>
      </w:pPr>
      <w:r>
        <w:t xml:space="preserve">Motion # 2 </w:t>
      </w:r>
    </w:p>
    <w:p w14:paraId="15F0F778" w14:textId="77777777" w:rsidR="0002181C" w:rsidRDefault="00000000">
      <w:pPr>
        <w:spacing w:after="60"/>
        <w:rPr>
          <w:b/>
        </w:rPr>
      </w:pPr>
      <w:r>
        <w:rPr>
          <w:b/>
        </w:rPr>
        <w:t xml:space="preserve">I, Tracie Prater, motion to increase previously approved budget ($1500) for associate fellow recognition dinner by $1300.   </w:t>
      </w:r>
    </w:p>
    <w:p w14:paraId="585269B2" w14:textId="77777777" w:rsidR="0002181C" w:rsidRDefault="00000000">
      <w:pPr>
        <w:spacing w:after="60"/>
        <w:rPr>
          <w:b/>
        </w:rPr>
      </w:pPr>
      <w:r>
        <w:rPr>
          <w:b/>
        </w:rPr>
        <w:t xml:space="preserve">The venue Burritt on the Mountain was $1200.  Preferred catering quote is $25.95 per person and section will be covering dinner for 9 attendees (7 awardees + speaker and guest) for a total of $233.55.  Delivery cost is $30, total labor cost to support event is $150, tax is $116.78, and disposable plates/utensils/cups are $100.00.  Current assumption on ticket costs is $25 for members and guests of members and $30 for non-members.  GHS will subsidize </w:t>
      </w:r>
      <w:proofErr w:type="spellStart"/>
      <w:r>
        <w:rPr>
          <w:b/>
        </w:rPr>
        <w:t>EventBrite</w:t>
      </w:r>
      <w:proofErr w:type="spellEnd"/>
      <w:r>
        <w:rPr>
          <w:b/>
        </w:rPr>
        <w:t xml:space="preserve"> transaction fees and $0.95 per ticket for members.  We typically provide a tip of 10% (~$170 if we have 50 attendees).  </w:t>
      </w:r>
    </w:p>
    <w:p w14:paraId="6CADA6DB" w14:textId="77777777" w:rsidR="0002181C" w:rsidRDefault="00000000">
      <w:pPr>
        <w:spacing w:after="60"/>
        <w:rPr>
          <w:b/>
        </w:rPr>
      </w:pPr>
      <w:r>
        <w:rPr>
          <w:b/>
        </w:rPr>
        <w:t xml:space="preserve">Tablecloth rental is estimated based on last year’s event as $14/tablecloth with 7 tables ($98).  Award frames are approximately $30/each.   Since speaker is traveling from Auburn, we would also reimburse mileage at 0.585/mile (GSA rate) for 420 miles (round trip) for $245.70. </w:t>
      </w:r>
    </w:p>
    <w:p w14:paraId="5CE70D8D" w14:textId="77777777" w:rsidR="0002181C" w:rsidRDefault="00000000">
      <w:pPr>
        <w:spacing w:after="60"/>
      </w:pPr>
      <w:r>
        <w:rPr>
          <w:b/>
        </w:rPr>
        <w:t xml:space="preserve"> </w:t>
      </w:r>
    </w:p>
    <w:tbl>
      <w:tblPr>
        <w:tblStyle w:val="aa"/>
        <w:tblW w:w="9600" w:type="dxa"/>
        <w:tblLayout w:type="fixed"/>
        <w:tblLook w:val="0400" w:firstRow="0" w:lastRow="0" w:firstColumn="0" w:lastColumn="0" w:noHBand="0" w:noVBand="1"/>
      </w:tblPr>
      <w:tblGrid>
        <w:gridCol w:w="4800"/>
        <w:gridCol w:w="4800"/>
      </w:tblGrid>
      <w:tr w:rsidR="0002181C" w14:paraId="67CA1122"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FFCCF1" w14:textId="77777777" w:rsidR="0002181C" w:rsidRDefault="00000000">
            <w:pPr>
              <w:spacing w:after="60"/>
            </w:pPr>
            <w:r>
              <w:t>Item</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65F08C" w14:textId="77777777" w:rsidR="0002181C" w:rsidRDefault="00000000">
            <w:pPr>
              <w:spacing w:after="60"/>
            </w:pPr>
            <w:r>
              <w:t>Cost</w:t>
            </w:r>
          </w:p>
        </w:tc>
      </w:tr>
      <w:tr w:rsidR="0002181C" w14:paraId="17D02CC2"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00433B" w14:textId="77777777" w:rsidR="0002181C" w:rsidRDefault="00000000">
            <w:pPr>
              <w:spacing w:after="60"/>
            </w:pPr>
            <w:r>
              <w:t>Venue</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200E43" w14:textId="77777777" w:rsidR="0002181C" w:rsidRDefault="00000000">
            <w:pPr>
              <w:spacing w:after="60"/>
            </w:pPr>
            <w:r>
              <w:t>$1200</w:t>
            </w:r>
          </w:p>
        </w:tc>
      </w:tr>
      <w:tr w:rsidR="0002181C" w14:paraId="335F5B26"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51D13D" w14:textId="77777777" w:rsidR="0002181C" w:rsidRDefault="00000000">
            <w:pPr>
              <w:spacing w:after="60"/>
            </w:pPr>
            <w:r>
              <w:t>Dinners for awardees, speaker, and guest*</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D4E4EE" w14:textId="77777777" w:rsidR="0002181C" w:rsidRDefault="00000000">
            <w:pPr>
              <w:spacing w:after="60"/>
            </w:pPr>
            <w:r>
              <w:t>$233.55</w:t>
            </w:r>
          </w:p>
        </w:tc>
      </w:tr>
      <w:tr w:rsidR="0002181C" w14:paraId="34D104E3"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388EBA" w14:textId="77777777" w:rsidR="0002181C" w:rsidRDefault="00000000">
            <w:pPr>
              <w:spacing w:after="60"/>
            </w:pPr>
            <w:r>
              <w:t xml:space="preserve">Delivery cost </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C8722D" w14:textId="77777777" w:rsidR="0002181C" w:rsidRDefault="00000000">
            <w:pPr>
              <w:spacing w:after="60"/>
            </w:pPr>
            <w:r>
              <w:t>$30</w:t>
            </w:r>
          </w:p>
        </w:tc>
      </w:tr>
      <w:tr w:rsidR="0002181C" w14:paraId="2C430DD7"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B53874" w14:textId="77777777" w:rsidR="0002181C" w:rsidRDefault="00000000">
            <w:pPr>
              <w:spacing w:after="60"/>
            </w:pPr>
            <w:r>
              <w:t>Labor cost</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4398A0" w14:textId="77777777" w:rsidR="0002181C" w:rsidRDefault="00000000">
            <w:pPr>
              <w:spacing w:after="60"/>
            </w:pPr>
            <w:r>
              <w:t>$150</w:t>
            </w:r>
          </w:p>
        </w:tc>
      </w:tr>
      <w:tr w:rsidR="0002181C" w14:paraId="57DE447E"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76B12C" w14:textId="77777777" w:rsidR="0002181C" w:rsidRDefault="00000000">
            <w:pPr>
              <w:spacing w:after="60"/>
            </w:pPr>
            <w:r>
              <w:t>Tax</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77A414" w14:textId="77777777" w:rsidR="0002181C" w:rsidRDefault="00000000">
            <w:pPr>
              <w:spacing w:after="60"/>
            </w:pPr>
            <w:r>
              <w:t>$116.78</w:t>
            </w:r>
          </w:p>
        </w:tc>
      </w:tr>
      <w:tr w:rsidR="0002181C" w14:paraId="0871A73B"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F67C94" w14:textId="77777777" w:rsidR="0002181C" w:rsidRDefault="00000000">
            <w:pPr>
              <w:spacing w:after="60"/>
            </w:pPr>
            <w:r>
              <w:t>Plates/utensils/cups</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15F555" w14:textId="77777777" w:rsidR="0002181C" w:rsidRDefault="00000000">
            <w:pPr>
              <w:spacing w:after="60"/>
            </w:pPr>
            <w:r>
              <w:t>$100.00</w:t>
            </w:r>
          </w:p>
        </w:tc>
      </w:tr>
      <w:tr w:rsidR="0002181C" w14:paraId="72D69FF2"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2944E6" w14:textId="77777777" w:rsidR="0002181C" w:rsidRDefault="00000000">
            <w:pPr>
              <w:spacing w:after="60"/>
            </w:pPr>
            <w:r>
              <w:t>Tablecloths</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44E373" w14:textId="77777777" w:rsidR="0002181C" w:rsidRDefault="00000000">
            <w:pPr>
              <w:spacing w:after="60"/>
            </w:pPr>
            <w:r>
              <w:t>$98.00</w:t>
            </w:r>
          </w:p>
        </w:tc>
      </w:tr>
      <w:tr w:rsidR="0002181C" w14:paraId="535C3F00"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C2F9B5" w14:textId="77777777" w:rsidR="0002181C" w:rsidRDefault="00000000">
            <w:pPr>
              <w:spacing w:after="60"/>
            </w:pPr>
            <w:r>
              <w:t>Tip</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F252B9" w14:textId="77777777" w:rsidR="0002181C" w:rsidRDefault="00000000">
            <w:pPr>
              <w:spacing w:after="60"/>
            </w:pPr>
            <w:r>
              <w:t>$170.00</w:t>
            </w:r>
          </w:p>
        </w:tc>
      </w:tr>
      <w:tr w:rsidR="0002181C" w14:paraId="3606CB87"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E9BAE5" w14:textId="77777777" w:rsidR="0002181C" w:rsidRDefault="00000000">
            <w:pPr>
              <w:spacing w:after="60"/>
            </w:pPr>
            <w:r>
              <w:t>Award frames*</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B39923" w14:textId="77777777" w:rsidR="0002181C" w:rsidRDefault="00000000">
            <w:pPr>
              <w:spacing w:after="60"/>
            </w:pPr>
            <w:r>
              <w:t>$210.00</w:t>
            </w:r>
          </w:p>
        </w:tc>
      </w:tr>
      <w:tr w:rsidR="0002181C" w14:paraId="772CE07A"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BABE87" w14:textId="77777777" w:rsidR="0002181C" w:rsidRDefault="00000000">
            <w:pPr>
              <w:spacing w:after="60"/>
            </w:pPr>
            <w:r>
              <w:t>Mileage reimbursement for speaker*</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2C1BA2" w14:textId="77777777" w:rsidR="0002181C" w:rsidRDefault="00000000">
            <w:pPr>
              <w:spacing w:after="60"/>
            </w:pPr>
            <w:r>
              <w:t>$245.70</w:t>
            </w:r>
          </w:p>
        </w:tc>
      </w:tr>
      <w:tr w:rsidR="0002181C" w14:paraId="02B278C5"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ACA53B" w14:textId="77777777" w:rsidR="0002181C" w:rsidRDefault="00000000">
            <w:pPr>
              <w:spacing w:after="60"/>
            </w:pPr>
            <w:r>
              <w:lastRenderedPageBreak/>
              <w:t>Subsidized ticket costs for members and guests ($0.95/each + $3.09)</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4B741D" w14:textId="77777777" w:rsidR="0002181C" w:rsidRDefault="00000000">
            <w:pPr>
              <w:spacing w:after="60"/>
            </w:pPr>
            <w:r>
              <w:t>$165.64</w:t>
            </w:r>
          </w:p>
        </w:tc>
      </w:tr>
      <w:tr w:rsidR="0002181C" w14:paraId="2EA4A355" w14:textId="77777777">
        <w:trPr>
          <w:trHeight w:val="584"/>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CFD757" w14:textId="77777777" w:rsidR="0002181C" w:rsidRDefault="0002181C">
            <w:pPr>
              <w:spacing w:after="60"/>
            </w:pP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84D9CF" w14:textId="77777777" w:rsidR="0002181C" w:rsidRDefault="00000000">
            <w:pPr>
              <w:spacing w:after="60"/>
            </w:pPr>
            <w:r>
              <w:t>$2719.67 (round to $2800)</w:t>
            </w:r>
          </w:p>
        </w:tc>
      </w:tr>
    </w:tbl>
    <w:p w14:paraId="7D1AB224" w14:textId="77777777" w:rsidR="0002181C" w:rsidRDefault="0002181C">
      <w:pPr>
        <w:spacing w:after="60"/>
      </w:pPr>
    </w:p>
    <w:p w14:paraId="04310D1D" w14:textId="77777777" w:rsidR="0002181C" w:rsidRDefault="0002181C">
      <w:pPr>
        <w:spacing w:after="60"/>
        <w:rPr>
          <w:i/>
        </w:rPr>
      </w:pPr>
    </w:p>
    <w:p w14:paraId="68D0B2BA" w14:textId="77777777" w:rsidR="0002181C" w:rsidRDefault="00000000">
      <w:pPr>
        <w:spacing w:after="60"/>
      </w:pPr>
      <w:r>
        <w:t>Seconded by: Alan Lowrey</w:t>
      </w:r>
    </w:p>
    <w:p w14:paraId="29657552" w14:textId="77777777" w:rsidR="0002181C" w:rsidRDefault="00000000">
      <w:pPr>
        <w:spacing w:after="60"/>
      </w:pPr>
      <w:r>
        <w:t xml:space="preserve">Yes - 11 No - 0 Abstain - 0 </w:t>
      </w:r>
    </w:p>
    <w:p w14:paraId="345285E9" w14:textId="77777777" w:rsidR="0002181C" w:rsidRDefault="00000000">
      <w:pPr>
        <w:spacing w:after="60"/>
        <w:rPr>
          <w:i/>
        </w:rPr>
      </w:pPr>
      <w:r>
        <w:t>Motion passed</w:t>
      </w:r>
    </w:p>
    <w:p w14:paraId="5CE7FB2F" w14:textId="77777777" w:rsidR="0002181C" w:rsidRDefault="0002181C">
      <w:pPr>
        <w:spacing w:after="60"/>
      </w:pPr>
    </w:p>
    <w:p w14:paraId="4A9C151D" w14:textId="77777777" w:rsidR="0002181C" w:rsidRDefault="00000000">
      <w:pPr>
        <w:spacing w:after="60"/>
      </w:pPr>
      <w:r>
        <w:t>Motion #3</w:t>
      </w:r>
    </w:p>
    <w:p w14:paraId="60E2C79C" w14:textId="77777777" w:rsidR="0002181C" w:rsidRDefault="00000000">
      <w:pPr>
        <w:spacing w:after="60"/>
      </w:pPr>
      <w:r>
        <w:rPr>
          <w:b/>
        </w:rPr>
        <w:t xml:space="preserve">Motion to allocate $350 to support award at Future Cities competition. </w:t>
      </w:r>
    </w:p>
    <w:p w14:paraId="77108FD9" w14:textId="77777777" w:rsidR="0002181C" w:rsidRDefault="00000000">
      <w:pPr>
        <w:spacing w:after="60"/>
      </w:pPr>
      <w:r>
        <w:rPr>
          <w:b/>
        </w:rPr>
        <w:t xml:space="preserve">Event is Saturday, 1/21 at Auburn University and sponsored by IEEE.  This is a project-based learning experience in which middle school students imagine, design, and build cities of the future.  Students research and write solutions to an engineering problem and build tabletop scale models of ideas with recycled materials, then present ideas before judges and other local attendees.  </w:t>
      </w:r>
    </w:p>
    <w:p w14:paraId="516B726A" w14:textId="77777777" w:rsidR="0002181C" w:rsidRDefault="00000000">
      <w:pPr>
        <w:spacing w:after="60"/>
      </w:pPr>
      <w:r>
        <w:rPr>
          <w:b/>
        </w:rPr>
        <w:t>Action if approved: Need volunteers to choose an award title and criteria for judging with simple scoresheet.</w:t>
      </w:r>
    </w:p>
    <w:p w14:paraId="22112CA5" w14:textId="77777777" w:rsidR="0002181C" w:rsidRDefault="0002181C">
      <w:pPr>
        <w:spacing w:after="60"/>
      </w:pPr>
    </w:p>
    <w:p w14:paraId="07EA6B25" w14:textId="77777777" w:rsidR="0002181C" w:rsidRDefault="00000000">
      <w:pPr>
        <w:spacing w:after="60"/>
      </w:pPr>
      <w:r>
        <w:t xml:space="preserve">Motion not voted on. May not have adequate bandwidth and volunteers to support.  Some will be traveling to AIAA SciTech the weekend of this competition. </w:t>
      </w:r>
    </w:p>
    <w:p w14:paraId="471D1C91" w14:textId="77777777" w:rsidR="0002181C" w:rsidRDefault="0002181C">
      <w:pPr>
        <w:spacing w:after="60"/>
      </w:pPr>
    </w:p>
    <w:p w14:paraId="42DDD45F" w14:textId="77777777" w:rsidR="0002181C" w:rsidRDefault="00000000">
      <w:pPr>
        <w:spacing w:after="60"/>
      </w:pPr>
      <w:r>
        <w:rPr>
          <w:i/>
        </w:rPr>
        <w:t>Motion #4</w:t>
      </w:r>
    </w:p>
    <w:p w14:paraId="5329175A" w14:textId="77777777" w:rsidR="0002181C" w:rsidRDefault="00000000">
      <w:pPr>
        <w:spacing w:after="60"/>
        <w:rPr>
          <w:b/>
        </w:rPr>
      </w:pPr>
      <w:r>
        <w:rPr>
          <w:b/>
        </w:rPr>
        <w:t xml:space="preserve">I, Roy Hartfield, motion to allocate $150 to purchase a memorial brick for Dr. </w:t>
      </w:r>
      <w:proofErr w:type="spellStart"/>
      <w:r>
        <w:rPr>
          <w:b/>
        </w:rPr>
        <w:t>Rhon</w:t>
      </w:r>
      <w:proofErr w:type="spellEnd"/>
      <w:r>
        <w:rPr>
          <w:b/>
        </w:rPr>
        <w:t xml:space="preserve"> Jenkins. </w:t>
      </w:r>
    </w:p>
    <w:p w14:paraId="6A71C58A" w14:textId="77777777" w:rsidR="0002181C" w:rsidRDefault="00000000">
      <w:pPr>
        <w:spacing w:after="60"/>
        <w:rPr>
          <w:b/>
        </w:rPr>
      </w:pPr>
      <w:r>
        <w:rPr>
          <w:b/>
        </w:rPr>
        <w:t xml:space="preserve"> </w:t>
      </w:r>
    </w:p>
    <w:p w14:paraId="29B423EA" w14:textId="77777777" w:rsidR="0002181C" w:rsidRDefault="00000000">
      <w:pPr>
        <w:spacing w:after="60"/>
      </w:pPr>
      <w:r>
        <w:t>Seconded by: Tracie Prater</w:t>
      </w:r>
    </w:p>
    <w:p w14:paraId="7ED2873E" w14:textId="77777777" w:rsidR="0002181C" w:rsidRDefault="00000000">
      <w:pPr>
        <w:spacing w:after="60"/>
      </w:pPr>
      <w:r>
        <w:t>Yes -7, No -0, Abstain – 0</w:t>
      </w:r>
    </w:p>
    <w:p w14:paraId="6D9B6169" w14:textId="77777777" w:rsidR="0002181C" w:rsidRDefault="00000000">
      <w:pPr>
        <w:spacing w:after="60"/>
      </w:pPr>
      <w:r>
        <w:t xml:space="preserve">Motion passed </w:t>
      </w:r>
    </w:p>
    <w:p w14:paraId="7CF4FE24" w14:textId="77777777" w:rsidR="0002181C" w:rsidRDefault="0002181C">
      <w:pPr>
        <w:spacing w:after="60"/>
      </w:pPr>
    </w:p>
    <w:p w14:paraId="5DC694CD" w14:textId="77777777" w:rsidR="0002181C" w:rsidRDefault="00000000">
      <w:pPr>
        <w:spacing w:after="60"/>
        <w:rPr>
          <w:b/>
          <w:u w:val="single"/>
        </w:rPr>
      </w:pPr>
      <w:r>
        <w:rPr>
          <w:b/>
          <w:u w:val="single"/>
        </w:rPr>
        <w:t xml:space="preserve">Other: </w:t>
      </w:r>
    </w:p>
    <w:p w14:paraId="264761B4" w14:textId="77777777" w:rsidR="0002181C" w:rsidRDefault="00000000">
      <w:pPr>
        <w:spacing w:after="60"/>
      </w:pPr>
      <w:r>
        <w:t xml:space="preserve">Policies and procedures document </w:t>
      </w:r>
    </w:p>
    <w:p w14:paraId="1B7BF914" w14:textId="77777777" w:rsidR="0002181C" w:rsidRDefault="00000000">
      <w:pPr>
        <w:spacing w:after="60"/>
        <w:ind w:firstLine="720"/>
      </w:pPr>
      <w:r>
        <w:t>-goal of voting on an update at January meeting</w:t>
      </w:r>
    </w:p>
    <w:p w14:paraId="7E0F4110" w14:textId="77777777" w:rsidR="0002181C" w:rsidRDefault="00000000">
      <w:pPr>
        <w:spacing w:after="60"/>
        <w:ind w:left="720"/>
      </w:pPr>
      <w:r>
        <w:rPr>
          <w:u w:val="single"/>
        </w:rPr>
        <w:t>-</w:t>
      </w:r>
      <w:r>
        <w:t>Please review and make suggestions/edits (we will walkthrough this during the November meeting)</w:t>
      </w:r>
    </w:p>
    <w:p w14:paraId="2A4009FC" w14:textId="77777777" w:rsidR="0002181C" w:rsidRDefault="0002181C">
      <w:pPr>
        <w:spacing w:after="60"/>
      </w:pPr>
    </w:p>
    <w:p w14:paraId="75CBD618" w14:textId="77777777" w:rsidR="0002181C" w:rsidRDefault="00000000">
      <w:pPr>
        <w:spacing w:after="60"/>
        <w:rPr>
          <w:b/>
          <w:u w:val="single"/>
        </w:rPr>
      </w:pPr>
      <w:r>
        <w:rPr>
          <w:b/>
          <w:u w:val="single"/>
        </w:rPr>
        <w:t>Council Internal Updates</w:t>
      </w:r>
    </w:p>
    <w:p w14:paraId="27E156D9" w14:textId="77777777" w:rsidR="0002181C" w:rsidRDefault="00000000">
      <w:pPr>
        <w:spacing w:after="60"/>
      </w:pPr>
      <w:r>
        <w:t>N/A</w:t>
      </w:r>
    </w:p>
    <w:p w14:paraId="0ACD8DB0" w14:textId="77777777" w:rsidR="0002181C" w:rsidRDefault="0002181C">
      <w:pPr>
        <w:spacing w:after="60"/>
      </w:pPr>
    </w:p>
    <w:p w14:paraId="0AC15E06" w14:textId="77777777" w:rsidR="0002181C" w:rsidRDefault="00000000">
      <w:pPr>
        <w:spacing w:after="60"/>
        <w:rPr>
          <w:b/>
          <w:u w:val="single"/>
        </w:rPr>
      </w:pPr>
      <w:r>
        <w:rPr>
          <w:b/>
          <w:u w:val="single"/>
        </w:rPr>
        <w:t>Concerns / Requests</w:t>
      </w:r>
    </w:p>
    <w:p w14:paraId="3740D1CA" w14:textId="77777777" w:rsidR="0002181C" w:rsidRDefault="00000000">
      <w:pPr>
        <w:spacing w:after="60"/>
      </w:pPr>
      <w:r>
        <w:t>N/A</w:t>
      </w:r>
    </w:p>
    <w:p w14:paraId="4CBD0268" w14:textId="77777777" w:rsidR="0002181C" w:rsidRDefault="0002181C">
      <w:pPr>
        <w:spacing w:after="60"/>
      </w:pPr>
    </w:p>
    <w:p w14:paraId="0A122953" w14:textId="77777777" w:rsidR="0002181C" w:rsidRDefault="00000000">
      <w:pPr>
        <w:spacing w:after="60"/>
        <w:rPr>
          <w:b/>
          <w:u w:val="single"/>
        </w:rPr>
      </w:pPr>
      <w:r>
        <w:rPr>
          <w:b/>
          <w:u w:val="single"/>
        </w:rPr>
        <w:t>Action Items and Suspense’s</w:t>
      </w:r>
    </w:p>
    <w:p w14:paraId="75C80AF3" w14:textId="77777777" w:rsidR="0002181C" w:rsidRDefault="0002181C">
      <w:pPr>
        <w:spacing w:after="60"/>
      </w:pPr>
    </w:p>
    <w:p w14:paraId="1658F627" w14:textId="77777777" w:rsidR="0002181C" w:rsidRDefault="00000000">
      <w:r>
        <w:t>Previous Council Meeting open actions: (See Action Item List on Google)</w:t>
      </w:r>
    </w:p>
    <w:tbl>
      <w:tblPr>
        <w:tblStyle w:val="ab"/>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2"/>
        <w:gridCol w:w="1440"/>
        <w:gridCol w:w="2160"/>
      </w:tblGrid>
      <w:tr w:rsidR="0002181C" w14:paraId="53FE986F" w14:textId="77777777">
        <w:trPr>
          <w:trHeight w:val="315"/>
        </w:trPr>
        <w:tc>
          <w:tcPr>
            <w:tcW w:w="63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DE802F8" w14:textId="77777777" w:rsidR="0002181C" w:rsidRDefault="00000000">
            <w:pPr>
              <w:jc w:val="center"/>
              <w:rPr>
                <w:b/>
              </w:rPr>
            </w:pPr>
            <w:r>
              <w:rPr>
                <w:b/>
              </w:rPr>
              <w:t>Action</w:t>
            </w:r>
          </w:p>
        </w:tc>
        <w:tc>
          <w:tcPr>
            <w:tcW w:w="14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8C6C4E6" w14:textId="77777777" w:rsidR="0002181C" w:rsidRDefault="00000000">
            <w:pPr>
              <w:jc w:val="center"/>
              <w:rPr>
                <w:b/>
              </w:rPr>
            </w:pPr>
            <w:r>
              <w:rPr>
                <w:b/>
              </w:rPr>
              <w:t>Assigned To</w:t>
            </w:r>
          </w:p>
        </w:tc>
        <w:tc>
          <w:tcPr>
            <w:tcW w:w="21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C7C9F77" w14:textId="77777777" w:rsidR="0002181C" w:rsidRDefault="00000000">
            <w:pPr>
              <w:jc w:val="center"/>
              <w:rPr>
                <w:b/>
              </w:rPr>
            </w:pPr>
            <w:r>
              <w:rPr>
                <w:b/>
              </w:rPr>
              <w:t>Date Assigned</w:t>
            </w:r>
          </w:p>
        </w:tc>
      </w:tr>
      <w:tr w:rsidR="0002181C" w14:paraId="532FBA85" w14:textId="77777777">
        <w:trPr>
          <w:trHeight w:val="315"/>
        </w:trPr>
        <w:tc>
          <w:tcPr>
            <w:tcW w:w="63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692AAC12" w14:textId="77777777" w:rsidR="0002181C" w:rsidRDefault="0002181C">
            <w:pPr>
              <w:spacing w:after="60"/>
            </w:pPr>
          </w:p>
        </w:tc>
        <w:tc>
          <w:tcPr>
            <w:tcW w:w="14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25180EE6" w14:textId="77777777" w:rsidR="0002181C" w:rsidRDefault="0002181C">
            <w:pPr>
              <w:jc w:val="center"/>
            </w:pPr>
          </w:p>
        </w:tc>
        <w:tc>
          <w:tcPr>
            <w:tcW w:w="21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270057A9" w14:textId="77777777" w:rsidR="0002181C" w:rsidRDefault="0002181C">
            <w:pPr>
              <w:jc w:val="center"/>
            </w:pPr>
          </w:p>
        </w:tc>
      </w:tr>
    </w:tbl>
    <w:p w14:paraId="69136F22" w14:textId="77777777" w:rsidR="0002181C" w:rsidRDefault="0002181C"/>
    <w:p w14:paraId="299B5DFE" w14:textId="77777777" w:rsidR="0002181C" w:rsidRDefault="00000000">
      <w:pPr>
        <w:spacing w:after="120"/>
      </w:pPr>
      <w:r>
        <w:t>Next Council Meeting 8 November</w:t>
      </w:r>
      <w:r>
        <w:rPr>
          <w:b/>
        </w:rPr>
        <w:t xml:space="preserve"> | </w:t>
      </w:r>
      <w:r>
        <w:t>Meeting ended at 20:00 (8 PM)</w:t>
      </w:r>
    </w:p>
    <w:sectPr w:rsidR="0002181C">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3D4E" w14:textId="77777777" w:rsidR="00D31BFD" w:rsidRDefault="00D31BFD">
      <w:r>
        <w:separator/>
      </w:r>
    </w:p>
  </w:endnote>
  <w:endnote w:type="continuationSeparator" w:id="0">
    <w:p w14:paraId="08C51CE7" w14:textId="77777777" w:rsidR="00D31BFD" w:rsidRDefault="00D3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1C9" w14:textId="77777777" w:rsidR="0002181C" w:rsidRDefault="0002181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3221" w14:textId="77777777" w:rsidR="0002181C" w:rsidRDefault="0002181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5C72" w14:textId="77777777" w:rsidR="0002181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82B00">
      <w:rPr>
        <w:noProof/>
        <w:color w:val="000000"/>
      </w:rPr>
      <w:t>1</w:t>
    </w:r>
    <w:r>
      <w:rPr>
        <w:color w:val="000000"/>
      </w:rPr>
      <w:fldChar w:fldCharType="end"/>
    </w:r>
  </w:p>
  <w:p w14:paraId="630E7494" w14:textId="77777777" w:rsidR="0002181C" w:rsidRDefault="0002181C">
    <w:pPr>
      <w:pBdr>
        <w:top w:val="nil"/>
        <w:left w:val="nil"/>
        <w:bottom w:val="nil"/>
        <w:right w:val="nil"/>
        <w:between w:val="nil"/>
      </w:pBdr>
      <w:tabs>
        <w:tab w:val="center" w:pos="4320"/>
        <w:tab w:val="right" w:pos="8640"/>
      </w:tabs>
      <w:rPr>
        <w:color w:val="000000"/>
      </w:rPr>
    </w:pPr>
  </w:p>
  <w:p w14:paraId="3C9B3293" w14:textId="77777777" w:rsidR="0002181C" w:rsidRDefault="000218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38F0" w14:textId="77777777" w:rsidR="00D31BFD" w:rsidRDefault="00D31BFD">
      <w:r>
        <w:separator/>
      </w:r>
    </w:p>
  </w:footnote>
  <w:footnote w:type="continuationSeparator" w:id="0">
    <w:p w14:paraId="57B21C6A" w14:textId="77777777" w:rsidR="00D31BFD" w:rsidRDefault="00D3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64B9" w14:textId="77777777" w:rsidR="0002181C" w:rsidRDefault="0002181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2A9" w14:textId="77777777" w:rsidR="0002181C" w:rsidRDefault="00000000">
    <w:pPr>
      <w:pBdr>
        <w:top w:val="nil"/>
        <w:left w:val="nil"/>
        <w:bottom w:val="nil"/>
        <w:right w:val="nil"/>
        <w:between w:val="nil"/>
      </w:pBdr>
      <w:tabs>
        <w:tab w:val="center" w:pos="4320"/>
        <w:tab w:val="right" w:pos="8640"/>
      </w:tabs>
      <w:jc w:val="right"/>
      <w:rPr>
        <w:color w:val="000000"/>
      </w:rPr>
    </w:pPr>
    <w:r>
      <w:rPr>
        <w:color w:val="000000"/>
      </w:rPr>
      <w:t>Greater Huntsville Section Council Meeting Minutes 18 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F3FE" w14:textId="77777777" w:rsidR="0002181C" w:rsidRDefault="00000000">
    <w:pPr>
      <w:pBdr>
        <w:top w:val="nil"/>
        <w:left w:val="nil"/>
        <w:bottom w:val="nil"/>
        <w:right w:val="nil"/>
        <w:between w:val="nil"/>
      </w:pBdr>
      <w:tabs>
        <w:tab w:val="center" w:pos="4320"/>
        <w:tab w:val="right" w:pos="8640"/>
      </w:tabs>
      <w:jc w:val="right"/>
      <w:rPr>
        <w:color w:val="000000"/>
      </w:rPr>
    </w:pPr>
    <w:r>
      <w:rPr>
        <w:color w:val="000000"/>
      </w:rPr>
      <w:t>Greater Huntsville Section Council Meeting Minutes 18 October 2022</w:t>
    </w:r>
  </w:p>
  <w:p w14:paraId="51CD3E26" w14:textId="77777777" w:rsidR="0002181C" w:rsidRDefault="0002181C">
    <w:pPr>
      <w:pBdr>
        <w:top w:val="nil"/>
        <w:left w:val="nil"/>
        <w:bottom w:val="nil"/>
        <w:right w:val="nil"/>
        <w:between w:val="nil"/>
      </w:pBdr>
      <w:tabs>
        <w:tab w:val="center" w:pos="4320"/>
        <w:tab w:val="right" w:pos="8640"/>
      </w:tabs>
      <w:rPr>
        <w:color w:val="000000"/>
      </w:rPr>
    </w:pPr>
  </w:p>
  <w:p w14:paraId="49D620B4" w14:textId="77777777" w:rsidR="0002181C" w:rsidRDefault="000218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533D6"/>
    <w:multiLevelType w:val="multilevel"/>
    <w:tmpl w:val="9FC86A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1B11F38"/>
    <w:multiLevelType w:val="multilevel"/>
    <w:tmpl w:val="E0746EF6"/>
    <w:lvl w:ilvl="0">
      <w:start w:val="1"/>
      <w:numFmt w:val="bullet"/>
      <w:pStyle w:val="ListBullet"/>
      <w:lvlText w:val="●"/>
      <w:lvlJc w:val="left"/>
      <w:pPr>
        <w:ind w:left="720" w:hanging="360"/>
      </w:pPr>
      <w:rPr>
        <w:rFonts w:ascii="Noto Sans" w:eastAsia="Noto Sans" w:hAnsi="Noto Sans" w:cs="Noto Sans"/>
      </w:rPr>
    </w:lvl>
    <w:lvl w:ilv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E4F7B02"/>
    <w:multiLevelType w:val="multilevel"/>
    <w:tmpl w:val="C39A71A0"/>
    <w:lvl w:ilvl="0">
      <w:start w:val="1"/>
      <w:numFmt w:val="bullet"/>
      <w:lvlText w:val="•"/>
      <w:lvlJc w:val="left"/>
      <w:pPr>
        <w:ind w:left="720" w:hanging="360"/>
      </w:pPr>
      <w:rPr>
        <w:rFonts w:ascii="Arial" w:eastAsia="Arial" w:hAnsi="Arial" w:cs="Arial"/>
      </w:rPr>
    </w:lvl>
    <w:lvl w:ilvl="1">
      <w:numFmt w:val="bullet"/>
      <w:lvlText w:val="•"/>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299457519">
    <w:abstractNumId w:val="1"/>
  </w:num>
  <w:num w:numId="2" w16cid:durableId="650838588">
    <w:abstractNumId w:val="0"/>
  </w:num>
  <w:num w:numId="3" w16cid:durableId="1179932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1C"/>
    <w:rsid w:val="0002181C"/>
    <w:rsid w:val="00282B00"/>
    <w:rsid w:val="00D3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08C0"/>
  <w15:docId w15:val="{0DD1090E-60DF-49EA-BF33-C25E7FF7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link w:val="DocumentMapChar"/>
    <w:uiPriority w:val="99"/>
    <w:semiHidden/>
    <w:rsid w:val="000908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66EB4"/>
    <w:rPr>
      <w:rFonts w:cs="Times New Roman"/>
      <w:sz w:val="2"/>
    </w:rPr>
  </w:style>
  <w:style w:type="paragraph" w:styleId="Header">
    <w:name w:val="header"/>
    <w:basedOn w:val="Normal"/>
    <w:link w:val="HeaderChar"/>
    <w:uiPriority w:val="99"/>
    <w:rsid w:val="00304BF5"/>
    <w:pPr>
      <w:tabs>
        <w:tab w:val="center" w:pos="4320"/>
        <w:tab w:val="right" w:pos="8640"/>
      </w:tabs>
    </w:pPr>
  </w:style>
  <w:style w:type="character" w:customStyle="1" w:styleId="HeaderChar">
    <w:name w:val="Header Char"/>
    <w:basedOn w:val="DefaultParagraphFont"/>
    <w:link w:val="Header"/>
    <w:uiPriority w:val="99"/>
    <w:locked/>
    <w:rsid w:val="00D42E35"/>
    <w:rPr>
      <w:rFonts w:cs="Times New Roman"/>
      <w:sz w:val="24"/>
      <w:szCs w:val="24"/>
    </w:rPr>
  </w:style>
  <w:style w:type="paragraph" w:styleId="Footer">
    <w:name w:val="footer"/>
    <w:basedOn w:val="Normal"/>
    <w:link w:val="FooterChar"/>
    <w:uiPriority w:val="99"/>
    <w:rsid w:val="00304BF5"/>
    <w:pPr>
      <w:tabs>
        <w:tab w:val="center" w:pos="4320"/>
        <w:tab w:val="right" w:pos="8640"/>
      </w:tabs>
    </w:pPr>
  </w:style>
  <w:style w:type="character" w:customStyle="1" w:styleId="FooterChar">
    <w:name w:val="Footer Char"/>
    <w:basedOn w:val="DefaultParagraphFont"/>
    <w:link w:val="Footer"/>
    <w:uiPriority w:val="99"/>
    <w:locked/>
    <w:rsid w:val="00D42E35"/>
    <w:rPr>
      <w:rFonts w:cs="Times New Roman"/>
      <w:sz w:val="24"/>
      <w:szCs w:val="24"/>
    </w:rPr>
  </w:style>
  <w:style w:type="character" w:styleId="Hyperlink">
    <w:name w:val="Hyperlink"/>
    <w:basedOn w:val="DefaultParagraphFont"/>
    <w:uiPriority w:val="99"/>
    <w:rsid w:val="00254028"/>
    <w:rPr>
      <w:rFonts w:cs="Times New Roman"/>
      <w:color w:val="0000FF"/>
      <w:u w:val="single"/>
    </w:rPr>
  </w:style>
  <w:style w:type="paragraph" w:styleId="BalloonText">
    <w:name w:val="Balloon Text"/>
    <w:basedOn w:val="Normal"/>
    <w:link w:val="BalloonTextChar"/>
    <w:uiPriority w:val="99"/>
    <w:semiHidden/>
    <w:rsid w:val="008939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922"/>
    <w:rPr>
      <w:rFonts w:ascii="Tahoma" w:hAnsi="Tahoma" w:cs="Tahoma"/>
      <w:sz w:val="16"/>
      <w:szCs w:val="16"/>
    </w:rPr>
  </w:style>
  <w:style w:type="paragraph" w:styleId="ListParagraph">
    <w:name w:val="List Paragraph"/>
    <w:basedOn w:val="Normal"/>
    <w:uiPriority w:val="34"/>
    <w:qFormat/>
    <w:rsid w:val="00A551CE"/>
    <w:pPr>
      <w:ind w:left="720"/>
      <w:contextualSpacing/>
    </w:pPr>
  </w:style>
  <w:style w:type="character" w:styleId="Strong">
    <w:name w:val="Strong"/>
    <w:basedOn w:val="DefaultParagraphFont"/>
    <w:uiPriority w:val="99"/>
    <w:qFormat/>
    <w:rsid w:val="00CA4995"/>
    <w:rPr>
      <w:rFonts w:cs="Times New Roman"/>
      <w:b/>
      <w:bCs/>
    </w:rPr>
  </w:style>
  <w:style w:type="paragraph" w:styleId="ListBullet">
    <w:name w:val="List Bullet"/>
    <w:basedOn w:val="Normal"/>
    <w:uiPriority w:val="99"/>
    <w:rsid w:val="009105D0"/>
    <w:pPr>
      <w:numPr>
        <w:numId w:val="1"/>
      </w:numPr>
      <w:contextualSpacing/>
    </w:pPr>
  </w:style>
  <w:style w:type="character" w:styleId="FollowedHyperlink">
    <w:name w:val="FollowedHyperlink"/>
    <w:basedOn w:val="DefaultParagraphFont"/>
    <w:uiPriority w:val="99"/>
    <w:semiHidden/>
    <w:rsid w:val="00D705FD"/>
    <w:rPr>
      <w:rFonts w:cs="Times New Roman"/>
      <w:color w:val="800080"/>
      <w:u w:val="single"/>
    </w:rPr>
  </w:style>
  <w:style w:type="paragraph" w:styleId="NormalWeb">
    <w:name w:val="Normal (Web)"/>
    <w:basedOn w:val="Normal"/>
    <w:uiPriority w:val="99"/>
    <w:rsid w:val="000B347E"/>
    <w:pPr>
      <w:spacing w:before="100" w:beforeAutospacing="1" w:after="100" w:afterAutospacing="1"/>
    </w:pPr>
  </w:style>
  <w:style w:type="character" w:customStyle="1" w:styleId="libtext">
    <w:name w:val="libtext"/>
    <w:basedOn w:val="DefaultParagraphFont"/>
    <w:uiPriority w:val="99"/>
    <w:rsid w:val="00151F44"/>
    <w:rPr>
      <w:rFonts w:cs="Times New Roman"/>
    </w:rPr>
  </w:style>
  <w:style w:type="paragraph" w:styleId="PlainText">
    <w:name w:val="Plain Text"/>
    <w:basedOn w:val="Normal"/>
    <w:link w:val="PlainTextChar"/>
    <w:uiPriority w:val="99"/>
    <w:semiHidden/>
    <w:rsid w:val="00200F86"/>
    <w:rPr>
      <w:rFonts w:ascii="Consolas" w:hAnsi="Consolas"/>
      <w:sz w:val="21"/>
      <w:szCs w:val="21"/>
    </w:rPr>
  </w:style>
  <w:style w:type="character" w:customStyle="1" w:styleId="PlainTextChar">
    <w:name w:val="Plain Text Char"/>
    <w:basedOn w:val="DefaultParagraphFont"/>
    <w:link w:val="PlainText"/>
    <w:uiPriority w:val="99"/>
    <w:semiHidden/>
    <w:locked/>
    <w:rsid w:val="00200F86"/>
    <w:rPr>
      <w:rFonts w:ascii="Consolas" w:hAnsi="Consolas" w:cs="Times New Roman"/>
      <w:sz w:val="21"/>
      <w:szCs w:val="21"/>
    </w:rPr>
  </w:style>
  <w:style w:type="character" w:customStyle="1" w:styleId="apple-converted-space">
    <w:name w:val="apple-converted-space"/>
    <w:basedOn w:val="DefaultParagraphFont"/>
    <w:rsid w:val="005552E0"/>
  </w:style>
  <w:style w:type="character" w:customStyle="1" w:styleId="aqj">
    <w:name w:val="aqj"/>
    <w:basedOn w:val="DefaultParagraphFont"/>
    <w:rsid w:val="005552E0"/>
  </w:style>
  <w:style w:type="paragraph" w:customStyle="1" w:styleId="Default">
    <w:name w:val="Default"/>
    <w:rsid w:val="00C466CB"/>
    <w:pPr>
      <w:autoSpaceDE w:val="0"/>
      <w:autoSpaceDN w:val="0"/>
      <w:adjustRightInd w:val="0"/>
    </w:pPr>
    <w:rPr>
      <w:rFonts w:ascii="Calibri" w:hAnsi="Calibri" w:cs="Calibri"/>
      <w:color w:val="000000"/>
    </w:rPr>
  </w:style>
  <w:style w:type="paragraph" w:styleId="Revision">
    <w:name w:val="Revision"/>
    <w:hidden/>
    <w:semiHidden/>
    <w:rsid w:val="00D11E06"/>
  </w:style>
  <w:style w:type="character" w:styleId="CommentReference">
    <w:name w:val="annotation reference"/>
    <w:basedOn w:val="DefaultParagraphFont"/>
    <w:semiHidden/>
    <w:unhideWhenUsed/>
    <w:rsid w:val="00456AFD"/>
    <w:rPr>
      <w:sz w:val="18"/>
      <w:szCs w:val="18"/>
    </w:rPr>
  </w:style>
  <w:style w:type="paragraph" w:styleId="CommentText">
    <w:name w:val="annotation text"/>
    <w:basedOn w:val="Normal"/>
    <w:link w:val="CommentTextChar"/>
    <w:unhideWhenUsed/>
    <w:rsid w:val="00456AFD"/>
  </w:style>
  <w:style w:type="character" w:customStyle="1" w:styleId="CommentTextChar">
    <w:name w:val="Comment Text Char"/>
    <w:basedOn w:val="DefaultParagraphFont"/>
    <w:link w:val="CommentText"/>
    <w:rsid w:val="00456AFD"/>
    <w:rPr>
      <w:sz w:val="24"/>
      <w:szCs w:val="24"/>
    </w:rPr>
  </w:style>
  <w:style w:type="paragraph" w:styleId="CommentSubject">
    <w:name w:val="annotation subject"/>
    <w:basedOn w:val="CommentText"/>
    <w:next w:val="CommentText"/>
    <w:link w:val="CommentSubjectChar"/>
    <w:semiHidden/>
    <w:unhideWhenUsed/>
    <w:rsid w:val="00456AFD"/>
    <w:rPr>
      <w:b/>
      <w:bCs/>
      <w:sz w:val="20"/>
      <w:szCs w:val="20"/>
    </w:rPr>
  </w:style>
  <w:style w:type="character" w:customStyle="1" w:styleId="CommentSubjectChar">
    <w:name w:val="Comment Subject Char"/>
    <w:basedOn w:val="CommentTextChar"/>
    <w:link w:val="CommentSubject"/>
    <w:semiHidden/>
    <w:rsid w:val="00456AFD"/>
    <w:rPr>
      <w:b/>
      <w:bCs/>
      <w:sz w:val="20"/>
      <w:szCs w:val="20"/>
    </w:rPr>
  </w:style>
  <w:style w:type="character" w:customStyle="1" w:styleId="il">
    <w:name w:val="il"/>
    <w:basedOn w:val="DefaultParagraphFont"/>
    <w:rsid w:val="00133F44"/>
  </w:style>
  <w:style w:type="table" w:styleId="TableGrid">
    <w:name w:val="Table Grid"/>
    <w:basedOn w:val="TableNormal"/>
    <w:rsid w:val="00A0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9A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C360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son@aiaaghs.org"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ullias\Documents\GHS%20Membership%20Monthl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GHS Membership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Sheet1!$A$2</c:f>
              <c:strCache>
                <c:ptCount val="1"/>
                <c:pt idx="0">
                  <c:v>Professional</c:v>
                </c:pt>
              </c:strCache>
            </c:strRef>
          </c:tx>
          <c:spPr>
            <a:solidFill>
              <a:schemeClr val="accent1"/>
            </a:solidFill>
            <a:ln>
              <a:noFill/>
            </a:ln>
            <a:effectLst/>
          </c:spPr>
          <c:cat>
            <c:numRef>
              <c:f>Sheet1!$B$1:$G$1</c:f>
              <c:numCache>
                <c:formatCode>m/d/yy</c:formatCode>
                <c:ptCount val="6"/>
                <c:pt idx="0">
                  <c:v>44712</c:v>
                </c:pt>
                <c:pt idx="1">
                  <c:v>44742</c:v>
                </c:pt>
                <c:pt idx="2">
                  <c:v>44773</c:v>
                </c:pt>
                <c:pt idx="3">
                  <c:v>44804</c:v>
                </c:pt>
                <c:pt idx="4">
                  <c:v>44834</c:v>
                </c:pt>
              </c:numCache>
            </c:numRef>
          </c:cat>
          <c:val>
            <c:numRef>
              <c:f>Sheet1!$B$2:$G$2</c:f>
              <c:numCache>
                <c:formatCode>General</c:formatCode>
                <c:ptCount val="6"/>
                <c:pt idx="0">
                  <c:v>746</c:v>
                </c:pt>
                <c:pt idx="1">
                  <c:v>750</c:v>
                </c:pt>
                <c:pt idx="2">
                  <c:v>741</c:v>
                </c:pt>
                <c:pt idx="3">
                  <c:v>733</c:v>
                </c:pt>
                <c:pt idx="4">
                  <c:v>736</c:v>
                </c:pt>
              </c:numCache>
            </c:numRef>
          </c:val>
          <c:extLst>
            <c:ext xmlns:c16="http://schemas.microsoft.com/office/drawing/2014/chart" uri="{C3380CC4-5D6E-409C-BE32-E72D297353CC}">
              <c16:uniqueId val="{00000000-06F0-4E9E-84B8-D8B35271E229}"/>
            </c:ext>
          </c:extLst>
        </c:ser>
        <c:ser>
          <c:idx val="1"/>
          <c:order val="1"/>
          <c:tx>
            <c:strRef>
              <c:f>Sheet1!$A$3</c:f>
              <c:strCache>
                <c:ptCount val="1"/>
                <c:pt idx="0">
                  <c:v>College Student</c:v>
                </c:pt>
              </c:strCache>
            </c:strRef>
          </c:tx>
          <c:spPr>
            <a:solidFill>
              <a:schemeClr val="accent2"/>
            </a:solidFill>
            <a:ln>
              <a:noFill/>
            </a:ln>
            <a:effectLst/>
          </c:spPr>
          <c:cat>
            <c:numRef>
              <c:f>Sheet1!$B$1:$G$1</c:f>
              <c:numCache>
                <c:formatCode>m/d/yy</c:formatCode>
                <c:ptCount val="6"/>
                <c:pt idx="0">
                  <c:v>44712</c:v>
                </c:pt>
                <c:pt idx="1">
                  <c:v>44742</c:v>
                </c:pt>
                <c:pt idx="2">
                  <c:v>44773</c:v>
                </c:pt>
                <c:pt idx="3">
                  <c:v>44804</c:v>
                </c:pt>
                <c:pt idx="4">
                  <c:v>44834</c:v>
                </c:pt>
              </c:numCache>
            </c:numRef>
          </c:cat>
          <c:val>
            <c:numRef>
              <c:f>Sheet1!$B$3:$G$3</c:f>
              <c:numCache>
                <c:formatCode>General</c:formatCode>
                <c:ptCount val="6"/>
                <c:pt idx="0">
                  <c:v>253</c:v>
                </c:pt>
                <c:pt idx="1">
                  <c:v>243</c:v>
                </c:pt>
                <c:pt idx="2">
                  <c:v>241</c:v>
                </c:pt>
                <c:pt idx="3">
                  <c:v>249</c:v>
                </c:pt>
                <c:pt idx="4">
                  <c:v>251</c:v>
                </c:pt>
              </c:numCache>
            </c:numRef>
          </c:val>
          <c:extLst>
            <c:ext xmlns:c16="http://schemas.microsoft.com/office/drawing/2014/chart" uri="{C3380CC4-5D6E-409C-BE32-E72D297353CC}">
              <c16:uniqueId val="{00000001-06F0-4E9E-84B8-D8B35271E229}"/>
            </c:ext>
          </c:extLst>
        </c:ser>
        <c:ser>
          <c:idx val="2"/>
          <c:order val="2"/>
          <c:tx>
            <c:strRef>
              <c:f>Sheet1!$A$4</c:f>
              <c:strCache>
                <c:ptCount val="1"/>
                <c:pt idx="0">
                  <c:v>HS Student</c:v>
                </c:pt>
              </c:strCache>
            </c:strRef>
          </c:tx>
          <c:spPr>
            <a:solidFill>
              <a:schemeClr val="accent3"/>
            </a:solidFill>
            <a:ln>
              <a:noFill/>
            </a:ln>
            <a:effectLst/>
          </c:spPr>
          <c:cat>
            <c:numRef>
              <c:f>Sheet1!$B$1:$G$1</c:f>
              <c:numCache>
                <c:formatCode>m/d/yy</c:formatCode>
                <c:ptCount val="6"/>
                <c:pt idx="0">
                  <c:v>44712</c:v>
                </c:pt>
                <c:pt idx="1">
                  <c:v>44742</c:v>
                </c:pt>
                <c:pt idx="2">
                  <c:v>44773</c:v>
                </c:pt>
                <c:pt idx="3">
                  <c:v>44804</c:v>
                </c:pt>
                <c:pt idx="4">
                  <c:v>44834</c:v>
                </c:pt>
              </c:numCache>
            </c:numRef>
          </c:cat>
          <c:val>
            <c:numRef>
              <c:f>Sheet1!$B$4:$G$4</c:f>
              <c:numCache>
                <c:formatCode>General</c:formatCode>
                <c:ptCount val="6"/>
                <c:pt idx="0">
                  <c:v>41</c:v>
                </c:pt>
                <c:pt idx="1">
                  <c:v>39</c:v>
                </c:pt>
                <c:pt idx="2">
                  <c:v>36</c:v>
                </c:pt>
                <c:pt idx="3">
                  <c:v>36</c:v>
                </c:pt>
                <c:pt idx="4">
                  <c:v>34</c:v>
                </c:pt>
              </c:numCache>
            </c:numRef>
          </c:val>
          <c:extLst>
            <c:ext xmlns:c16="http://schemas.microsoft.com/office/drawing/2014/chart" uri="{C3380CC4-5D6E-409C-BE32-E72D297353CC}">
              <c16:uniqueId val="{00000002-06F0-4E9E-84B8-D8B35271E229}"/>
            </c:ext>
          </c:extLst>
        </c:ser>
        <c:ser>
          <c:idx val="3"/>
          <c:order val="3"/>
          <c:tx>
            <c:strRef>
              <c:f>Sheet1!$A$5</c:f>
              <c:strCache>
                <c:ptCount val="1"/>
                <c:pt idx="0">
                  <c:v>Educator</c:v>
                </c:pt>
              </c:strCache>
            </c:strRef>
          </c:tx>
          <c:spPr>
            <a:solidFill>
              <a:schemeClr val="accent4"/>
            </a:solidFill>
            <a:ln>
              <a:noFill/>
            </a:ln>
            <a:effectLst/>
          </c:spPr>
          <c:cat>
            <c:numRef>
              <c:f>Sheet1!$B$1:$G$1</c:f>
              <c:numCache>
                <c:formatCode>m/d/yy</c:formatCode>
                <c:ptCount val="6"/>
                <c:pt idx="0">
                  <c:v>44712</c:v>
                </c:pt>
                <c:pt idx="1">
                  <c:v>44742</c:v>
                </c:pt>
                <c:pt idx="2">
                  <c:v>44773</c:v>
                </c:pt>
                <c:pt idx="3">
                  <c:v>44804</c:v>
                </c:pt>
                <c:pt idx="4">
                  <c:v>44834</c:v>
                </c:pt>
              </c:numCache>
            </c:numRef>
          </c:cat>
          <c:val>
            <c:numRef>
              <c:f>Sheet1!$B$5:$G$5</c:f>
              <c:numCache>
                <c:formatCode>General</c:formatCode>
                <c:ptCount val="6"/>
                <c:pt idx="0">
                  <c:v>149</c:v>
                </c:pt>
                <c:pt idx="1">
                  <c:v>153</c:v>
                </c:pt>
                <c:pt idx="2">
                  <c:v>40</c:v>
                </c:pt>
                <c:pt idx="3">
                  <c:v>48</c:v>
                </c:pt>
                <c:pt idx="4">
                  <c:v>50</c:v>
                </c:pt>
              </c:numCache>
            </c:numRef>
          </c:val>
          <c:extLst>
            <c:ext xmlns:c16="http://schemas.microsoft.com/office/drawing/2014/chart" uri="{C3380CC4-5D6E-409C-BE32-E72D297353CC}">
              <c16:uniqueId val="{00000003-06F0-4E9E-84B8-D8B35271E229}"/>
            </c:ext>
          </c:extLst>
        </c:ser>
        <c:dLbls>
          <c:showLegendKey val="0"/>
          <c:showVal val="0"/>
          <c:showCatName val="0"/>
          <c:showSerName val="0"/>
          <c:showPercent val="0"/>
          <c:showBubbleSize val="0"/>
        </c:dLbls>
        <c:axId val="974260527"/>
        <c:axId val="974158815"/>
      </c:areaChart>
      <c:dateAx>
        <c:axId val="974260527"/>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158815"/>
        <c:crosses val="autoZero"/>
        <c:auto val="1"/>
        <c:lblOffset val="100"/>
        <c:baseTimeUnit val="months"/>
      </c:dateAx>
      <c:valAx>
        <c:axId val="974158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260527"/>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1d5ytlKONM0tXE2ysAmVdMaE9w==">AMUW2mUi6s2/u1Fw7Ln2F9KP8KRUT/HsKGytFWr2RqxbNnSmBJmTEWEZIg3k8Zdfo7+xtpNGlZOLTi1H5ltaOFZAWUrW81xowjTZ42bIPwn322hFFPhOdxY=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DriesbaF</dc:creator>
  <cp:lastModifiedBy>Tracie Prater</cp:lastModifiedBy>
  <cp:revision>2</cp:revision>
  <dcterms:created xsi:type="dcterms:W3CDTF">2022-11-19T20:26:00Z</dcterms:created>
  <dcterms:modified xsi:type="dcterms:W3CDTF">2022-11-19T20:26:00Z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0x01010094D9AA6D721ABE4288F450546434CB37</vt:lpwstr>
  </property>
</Properties>
</file>